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B4AE1" w14:textId="77777777" w:rsidR="00A272FC" w:rsidRPr="007B195C" w:rsidRDefault="00A272FC" w:rsidP="00A272FC">
      <w:pPr>
        <w:jc w:val="center"/>
        <w:rPr>
          <w:rFonts w:ascii="Twilight" w:hAnsi="Twilight"/>
          <w:b/>
          <w:sz w:val="48"/>
          <w:szCs w:val="48"/>
          <w:u w:val="single"/>
        </w:rPr>
      </w:pPr>
      <w:r w:rsidRPr="007B195C">
        <w:rPr>
          <w:rFonts w:ascii="Twilight" w:hAnsi="Twilight"/>
          <w:b/>
          <w:sz w:val="48"/>
          <w:szCs w:val="48"/>
          <w:u w:val="single"/>
        </w:rPr>
        <w:t>Flat Characters</w:t>
      </w:r>
    </w:p>
    <w:p w14:paraId="72F68D06" w14:textId="555D8D6F" w:rsidR="009362C8" w:rsidRPr="009362C8" w:rsidRDefault="00F420C1" w:rsidP="00A272FC">
      <w:pPr>
        <w:jc w:val="both"/>
        <w:rPr>
          <w:rFonts w:ascii="Twilight" w:hAnsi="Twilight"/>
          <w:b/>
          <w:sz w:val="32"/>
          <w:szCs w:val="32"/>
          <w:u w:val="single"/>
        </w:rPr>
      </w:pPr>
      <w:r>
        <w:rPr>
          <w:rFonts w:ascii="Twilight" w:hAnsi="Twilight"/>
          <w:b/>
          <w:sz w:val="32"/>
          <w:szCs w:val="32"/>
          <w:u w:val="single"/>
        </w:rPr>
        <w:t xml:space="preserve">I. </w:t>
      </w:r>
      <w:r w:rsidR="009362C8" w:rsidRPr="009362C8">
        <w:rPr>
          <w:rFonts w:ascii="Twilight" w:hAnsi="Twilight"/>
          <w:b/>
          <w:sz w:val="32"/>
          <w:szCs w:val="32"/>
          <w:u w:val="single"/>
        </w:rPr>
        <w:t>Choosing your character:</w:t>
      </w:r>
    </w:p>
    <w:p w14:paraId="1D45A95C" w14:textId="77777777" w:rsidR="009362C8" w:rsidRDefault="00A272FC" w:rsidP="00A272FC">
      <w:pPr>
        <w:jc w:val="both"/>
        <w:rPr>
          <w:rFonts w:ascii="Twilight" w:hAnsi="Twilight"/>
          <w:sz w:val="24"/>
          <w:szCs w:val="24"/>
        </w:rPr>
      </w:pPr>
      <w:r>
        <w:rPr>
          <w:rFonts w:ascii="Twilight" w:hAnsi="Twilight"/>
          <w:sz w:val="24"/>
          <w:szCs w:val="24"/>
        </w:rPr>
        <w:t xml:space="preserve">Based on the character Flat Stanley created by Jeff Brown, students will create their own flat character based on </w:t>
      </w:r>
      <w:r w:rsidR="003F2434">
        <w:rPr>
          <w:rFonts w:ascii="Twilight" w:hAnsi="Twilight"/>
          <w:sz w:val="24"/>
          <w:szCs w:val="24"/>
        </w:rPr>
        <w:t>a</w:t>
      </w:r>
      <w:r>
        <w:rPr>
          <w:rFonts w:ascii="Twilight" w:hAnsi="Twilight"/>
          <w:sz w:val="24"/>
          <w:szCs w:val="24"/>
        </w:rPr>
        <w:t xml:space="preserve"> favorite fantasy book character.  </w:t>
      </w:r>
      <w:r w:rsidR="009362C8">
        <w:rPr>
          <w:rFonts w:ascii="Twilight" w:hAnsi="Twilight"/>
          <w:sz w:val="24"/>
          <w:szCs w:val="24"/>
        </w:rPr>
        <w:t xml:space="preserve">This character may be from one of the books we will read this year, or from any fantasy book.  They can also come from a favorite fantasy movie or television program, but they should have originated in a book.  </w:t>
      </w:r>
      <w:r w:rsidR="009362C8" w:rsidRPr="009362C8">
        <w:rPr>
          <w:rFonts w:ascii="Twilight" w:hAnsi="Twilight"/>
          <w:b/>
          <w:sz w:val="24"/>
          <w:szCs w:val="24"/>
        </w:rPr>
        <w:t>Get your choice approved by Ms. Brower before you start crafting!</w:t>
      </w:r>
      <w:r w:rsidR="009362C8">
        <w:rPr>
          <w:rFonts w:ascii="Twilight" w:hAnsi="Twilight"/>
          <w:sz w:val="24"/>
          <w:szCs w:val="24"/>
        </w:rPr>
        <w:t xml:space="preserve">   </w:t>
      </w:r>
    </w:p>
    <w:p w14:paraId="63148192" w14:textId="2299556C" w:rsidR="009362C8" w:rsidRPr="009362C8" w:rsidRDefault="00F420C1" w:rsidP="00A272FC">
      <w:pPr>
        <w:jc w:val="both"/>
        <w:rPr>
          <w:rFonts w:ascii="Twilight" w:hAnsi="Twilight"/>
          <w:b/>
          <w:sz w:val="32"/>
          <w:szCs w:val="32"/>
          <w:u w:val="single"/>
        </w:rPr>
      </w:pPr>
      <w:r>
        <w:rPr>
          <w:rFonts w:ascii="Twilight" w:hAnsi="Twilight"/>
          <w:b/>
          <w:sz w:val="32"/>
          <w:szCs w:val="32"/>
          <w:u w:val="single"/>
        </w:rPr>
        <w:t xml:space="preserve">II. </w:t>
      </w:r>
      <w:r w:rsidR="009362C8" w:rsidRPr="009362C8">
        <w:rPr>
          <w:rFonts w:ascii="Twilight" w:hAnsi="Twilight"/>
          <w:b/>
          <w:sz w:val="32"/>
          <w:szCs w:val="32"/>
          <w:u w:val="single"/>
        </w:rPr>
        <w:t>Crafting your character:</w:t>
      </w:r>
    </w:p>
    <w:p w14:paraId="07BB4AE2" w14:textId="3AF75D10" w:rsidR="003F2434" w:rsidRDefault="003F2434" w:rsidP="00A272FC">
      <w:pPr>
        <w:jc w:val="both"/>
        <w:rPr>
          <w:rFonts w:ascii="Twilight" w:hAnsi="Twilight"/>
          <w:sz w:val="24"/>
          <w:szCs w:val="24"/>
        </w:rPr>
      </w:pPr>
      <w:r>
        <w:rPr>
          <w:rFonts w:ascii="Twilight" w:hAnsi="Twilight"/>
          <w:sz w:val="24"/>
          <w:szCs w:val="24"/>
        </w:rPr>
        <w:t xml:space="preserve">Patterns and some craft supplies will be offered in class, as well as time to begin creating the character.  </w:t>
      </w:r>
      <w:r w:rsidR="009362C8">
        <w:rPr>
          <w:rFonts w:ascii="Twilight" w:hAnsi="Twilight"/>
          <w:sz w:val="24"/>
          <w:szCs w:val="24"/>
        </w:rPr>
        <w:t xml:space="preserve">Two basic patterns are also posted to our Canvas class.  Your character will need to last the whole school year, so make them out of construction paper, cardboard, or something else that will be sturdy.  Decorate them however you like using crayons, markers, yarn, paper, fabric, yarn, glitter, etc.  </w:t>
      </w:r>
      <w:r w:rsidRPr="00E1494D">
        <w:rPr>
          <w:rFonts w:ascii="Twilight" w:hAnsi="Twilight"/>
          <w:sz w:val="24"/>
          <w:szCs w:val="24"/>
        </w:rPr>
        <w:t xml:space="preserve">Finished flat characters will be </w:t>
      </w:r>
      <w:r w:rsidR="00E1494D" w:rsidRPr="00E1494D">
        <w:rPr>
          <w:rFonts w:ascii="Twilight" w:hAnsi="Twilight"/>
          <w:sz w:val="24"/>
          <w:szCs w:val="24"/>
        </w:rPr>
        <w:t>due</w:t>
      </w:r>
      <w:r w:rsidRPr="00E1494D">
        <w:rPr>
          <w:rFonts w:ascii="Twilight" w:hAnsi="Twilight"/>
          <w:sz w:val="24"/>
          <w:szCs w:val="24"/>
        </w:rPr>
        <w:t xml:space="preserve"> </w:t>
      </w:r>
      <w:r w:rsidR="00F420C1">
        <w:rPr>
          <w:rFonts w:ascii="Twilight" w:hAnsi="Twilight"/>
          <w:sz w:val="24"/>
          <w:szCs w:val="24"/>
        </w:rPr>
        <w:t>(shown to me in person or online)</w:t>
      </w:r>
      <w:r w:rsidR="00D230B0">
        <w:rPr>
          <w:rFonts w:ascii="Twilight" w:hAnsi="Twilight"/>
          <w:sz w:val="24"/>
          <w:szCs w:val="24"/>
        </w:rPr>
        <w:t xml:space="preserve"> by </w:t>
      </w:r>
      <w:r w:rsidR="00503CDD" w:rsidRPr="00503CDD">
        <w:rPr>
          <w:rFonts w:ascii="Twilight" w:hAnsi="Twilight"/>
          <w:b/>
          <w:sz w:val="24"/>
          <w:szCs w:val="24"/>
        </w:rPr>
        <w:t>Friday</w:t>
      </w:r>
      <w:r w:rsidR="00503CDD">
        <w:rPr>
          <w:rFonts w:ascii="Twilight" w:hAnsi="Twilight"/>
          <w:b/>
          <w:sz w:val="24"/>
          <w:szCs w:val="24"/>
        </w:rPr>
        <w:t>,</w:t>
      </w:r>
      <w:r w:rsidR="00377EE0">
        <w:rPr>
          <w:rFonts w:ascii="Twilight" w:hAnsi="Twilight"/>
          <w:b/>
          <w:sz w:val="24"/>
          <w:szCs w:val="24"/>
        </w:rPr>
        <w:t xml:space="preserve"> </w:t>
      </w:r>
      <w:r w:rsidR="009362C8">
        <w:rPr>
          <w:rFonts w:ascii="Twilight" w:hAnsi="Twilight"/>
          <w:b/>
          <w:sz w:val="24"/>
          <w:szCs w:val="24"/>
        </w:rPr>
        <w:t>September 11</w:t>
      </w:r>
      <w:r w:rsidR="00503CDD" w:rsidRPr="00503CDD">
        <w:rPr>
          <w:rFonts w:ascii="Twilight" w:hAnsi="Twilight"/>
          <w:b/>
          <w:sz w:val="24"/>
          <w:szCs w:val="24"/>
        </w:rPr>
        <w:t>, 20</w:t>
      </w:r>
      <w:r w:rsidR="009362C8">
        <w:rPr>
          <w:rFonts w:ascii="Twilight" w:hAnsi="Twilight"/>
          <w:b/>
          <w:sz w:val="24"/>
          <w:szCs w:val="24"/>
        </w:rPr>
        <w:t>20</w:t>
      </w:r>
      <w:r>
        <w:rPr>
          <w:rFonts w:ascii="Twilight" w:hAnsi="Twilight"/>
          <w:sz w:val="24"/>
          <w:szCs w:val="24"/>
        </w:rPr>
        <w:t xml:space="preserve">  </w:t>
      </w:r>
    </w:p>
    <w:p w14:paraId="57506C05" w14:textId="1F0F9AF7" w:rsidR="006975CB" w:rsidRPr="006975CB" w:rsidRDefault="00F420C1" w:rsidP="00A272FC">
      <w:pPr>
        <w:jc w:val="both"/>
        <w:rPr>
          <w:rFonts w:ascii="Twilight" w:hAnsi="Twilight"/>
          <w:b/>
          <w:sz w:val="32"/>
          <w:szCs w:val="32"/>
          <w:u w:val="single"/>
        </w:rPr>
      </w:pPr>
      <w:r>
        <w:rPr>
          <w:rFonts w:ascii="Twilight" w:hAnsi="Twilight"/>
          <w:b/>
          <w:sz w:val="32"/>
          <w:szCs w:val="32"/>
          <w:u w:val="single"/>
        </w:rPr>
        <w:t xml:space="preserve">III. </w:t>
      </w:r>
      <w:r w:rsidR="006975CB" w:rsidRPr="006975CB">
        <w:rPr>
          <w:rFonts w:ascii="Twilight" w:hAnsi="Twilight"/>
          <w:b/>
          <w:sz w:val="32"/>
          <w:szCs w:val="32"/>
          <w:u w:val="single"/>
        </w:rPr>
        <w:t>Quarterly projects:</w:t>
      </w:r>
    </w:p>
    <w:p w14:paraId="07BB4AE3" w14:textId="086FA4E2" w:rsidR="00A272FC" w:rsidRDefault="003F2434" w:rsidP="00A272FC">
      <w:pPr>
        <w:jc w:val="both"/>
        <w:rPr>
          <w:rFonts w:ascii="Twilight" w:hAnsi="Twilight"/>
          <w:sz w:val="24"/>
          <w:szCs w:val="24"/>
        </w:rPr>
      </w:pPr>
      <w:r>
        <w:rPr>
          <w:rFonts w:ascii="Twilight" w:hAnsi="Twilight"/>
          <w:sz w:val="24"/>
          <w:szCs w:val="24"/>
        </w:rPr>
        <w:t>Once each nine weeks</w:t>
      </w:r>
      <w:r w:rsidR="00A272FC">
        <w:rPr>
          <w:rFonts w:ascii="Twilight" w:hAnsi="Twilight"/>
          <w:sz w:val="24"/>
          <w:szCs w:val="24"/>
        </w:rPr>
        <w:t xml:space="preserve">, students will </w:t>
      </w:r>
      <w:r>
        <w:rPr>
          <w:rFonts w:ascii="Twilight" w:hAnsi="Twilight"/>
          <w:sz w:val="24"/>
          <w:szCs w:val="24"/>
        </w:rPr>
        <w:t>complete a Flat Character Project</w:t>
      </w:r>
      <w:r w:rsidR="00A272FC">
        <w:rPr>
          <w:rFonts w:ascii="Twilight" w:hAnsi="Twilight"/>
          <w:sz w:val="24"/>
          <w:szCs w:val="24"/>
        </w:rPr>
        <w:t xml:space="preserve"> </w:t>
      </w:r>
      <w:r>
        <w:rPr>
          <w:rFonts w:ascii="Twilight" w:hAnsi="Twilight"/>
          <w:sz w:val="24"/>
          <w:szCs w:val="24"/>
        </w:rPr>
        <w:t>by taking</w:t>
      </w:r>
      <w:r w:rsidR="00A272FC">
        <w:rPr>
          <w:rFonts w:ascii="Twilight" w:hAnsi="Twilight"/>
          <w:sz w:val="24"/>
          <w:szCs w:val="24"/>
        </w:rPr>
        <w:t xml:space="preserve"> their </w:t>
      </w:r>
      <w:r w:rsidR="00E1494D">
        <w:rPr>
          <w:rFonts w:ascii="Garamond" w:hAnsi="Garamond"/>
          <w:sz w:val="24"/>
          <w:szCs w:val="24"/>
        </w:rPr>
        <w:t>character</w:t>
      </w:r>
      <w:r w:rsidR="00A272FC">
        <w:rPr>
          <w:rFonts w:ascii="Twilight" w:hAnsi="Twilight"/>
          <w:sz w:val="24"/>
          <w:szCs w:val="24"/>
        </w:rPr>
        <w:t xml:space="preserve"> to various locations around their town, home, or school </w:t>
      </w:r>
      <w:r w:rsidR="00650846">
        <w:rPr>
          <w:rFonts w:ascii="Twilight" w:hAnsi="Twilight"/>
          <w:sz w:val="24"/>
          <w:szCs w:val="24"/>
        </w:rPr>
        <w:t>that would relate to their character</w:t>
      </w:r>
      <w:r w:rsidR="00A272FC">
        <w:rPr>
          <w:rFonts w:ascii="Twilight" w:hAnsi="Twilight"/>
          <w:sz w:val="24"/>
          <w:szCs w:val="24"/>
        </w:rPr>
        <w:t xml:space="preserve">.  </w:t>
      </w:r>
      <w:r>
        <w:rPr>
          <w:rFonts w:ascii="Twilight" w:hAnsi="Twilight"/>
          <w:sz w:val="24"/>
          <w:szCs w:val="24"/>
        </w:rPr>
        <w:t>S</w:t>
      </w:r>
      <w:r w:rsidR="00A272FC">
        <w:rPr>
          <w:rFonts w:ascii="Twilight" w:hAnsi="Twilight"/>
          <w:sz w:val="24"/>
          <w:szCs w:val="24"/>
        </w:rPr>
        <w:t xml:space="preserve">tudents will </w:t>
      </w:r>
      <w:r w:rsidR="00650846">
        <w:rPr>
          <w:rFonts w:ascii="Twilight" w:hAnsi="Twilight"/>
          <w:sz w:val="24"/>
          <w:szCs w:val="24"/>
        </w:rPr>
        <w:t xml:space="preserve">then </w:t>
      </w:r>
      <w:r w:rsidR="00C74B18">
        <w:rPr>
          <w:rFonts w:ascii="Twilight" w:hAnsi="Twilight"/>
          <w:sz w:val="24"/>
          <w:szCs w:val="24"/>
        </w:rPr>
        <w:t>document</w:t>
      </w:r>
      <w:r w:rsidR="00A272FC">
        <w:rPr>
          <w:rFonts w:ascii="Twilight" w:hAnsi="Twilight"/>
          <w:sz w:val="24"/>
          <w:szCs w:val="24"/>
        </w:rPr>
        <w:t xml:space="preserve"> the flat character and their travels</w:t>
      </w:r>
      <w:r w:rsidR="00650846">
        <w:rPr>
          <w:rFonts w:ascii="Twilight" w:hAnsi="Twilight"/>
          <w:sz w:val="24"/>
          <w:szCs w:val="24"/>
        </w:rPr>
        <w:t>.  Each</w:t>
      </w:r>
      <w:r w:rsidR="00CC43D0">
        <w:rPr>
          <w:rFonts w:ascii="Twilight" w:hAnsi="Twilight"/>
          <w:sz w:val="24"/>
          <w:szCs w:val="24"/>
        </w:rPr>
        <w:t xml:space="preserve"> journal</w:t>
      </w:r>
      <w:r w:rsidR="00650846">
        <w:rPr>
          <w:rFonts w:ascii="Twilight" w:hAnsi="Twilight"/>
          <w:sz w:val="24"/>
          <w:szCs w:val="24"/>
        </w:rPr>
        <w:t>/project</w:t>
      </w:r>
      <w:r w:rsidR="00CC43D0">
        <w:rPr>
          <w:rFonts w:ascii="Twilight" w:hAnsi="Twilight"/>
          <w:sz w:val="24"/>
          <w:szCs w:val="24"/>
        </w:rPr>
        <w:t xml:space="preserve"> will need to include </w:t>
      </w:r>
      <w:r w:rsidRPr="00C74B18">
        <w:rPr>
          <w:rFonts w:ascii="Twilight" w:hAnsi="Twilight"/>
          <w:b/>
          <w:sz w:val="24"/>
          <w:szCs w:val="24"/>
        </w:rPr>
        <w:t xml:space="preserve">at least three </w:t>
      </w:r>
      <w:r w:rsidR="00CC43D0" w:rsidRPr="00C74B18">
        <w:rPr>
          <w:rFonts w:ascii="Twilight" w:hAnsi="Twilight"/>
          <w:b/>
          <w:sz w:val="24"/>
          <w:szCs w:val="24"/>
        </w:rPr>
        <w:t>photos of the character at the chosen location, as well as text</w:t>
      </w:r>
      <w:r w:rsidRPr="00C74B18">
        <w:rPr>
          <w:rFonts w:ascii="Twilight" w:hAnsi="Twilight"/>
          <w:b/>
          <w:sz w:val="24"/>
          <w:szCs w:val="24"/>
        </w:rPr>
        <w:t xml:space="preserve"> (approximately one paragraph)</w:t>
      </w:r>
      <w:r w:rsidR="00CC43D0">
        <w:rPr>
          <w:rFonts w:ascii="Twilight" w:hAnsi="Twilight"/>
          <w:sz w:val="24"/>
          <w:szCs w:val="24"/>
        </w:rPr>
        <w:t xml:space="preserve"> explaining</w:t>
      </w:r>
      <w:r w:rsidR="007B195C">
        <w:rPr>
          <w:rFonts w:ascii="Twilight" w:hAnsi="Twilight"/>
          <w:sz w:val="24"/>
          <w:szCs w:val="24"/>
        </w:rPr>
        <w:t xml:space="preserve"> the rationale for choosing </w:t>
      </w:r>
      <w:r w:rsidR="00CC43D0">
        <w:rPr>
          <w:rFonts w:ascii="Twilight" w:hAnsi="Twilight"/>
          <w:sz w:val="24"/>
          <w:szCs w:val="24"/>
        </w:rPr>
        <w:t>the</w:t>
      </w:r>
      <w:r w:rsidR="007B195C">
        <w:rPr>
          <w:rFonts w:ascii="Twilight" w:hAnsi="Twilight"/>
          <w:sz w:val="24"/>
          <w:szCs w:val="24"/>
        </w:rPr>
        <w:t xml:space="preserve"> location</w:t>
      </w:r>
      <w:r w:rsidR="00CC43D0">
        <w:rPr>
          <w:rFonts w:ascii="Twilight" w:hAnsi="Twilight"/>
          <w:sz w:val="24"/>
          <w:szCs w:val="24"/>
        </w:rPr>
        <w:t xml:space="preserve"> and what the character did while there</w:t>
      </w:r>
      <w:r w:rsidR="00A272FC">
        <w:rPr>
          <w:rFonts w:ascii="Twilight" w:hAnsi="Twilight"/>
          <w:sz w:val="24"/>
          <w:szCs w:val="24"/>
        </w:rPr>
        <w:t xml:space="preserve">.  </w:t>
      </w:r>
      <w:r w:rsidR="00D230B0">
        <w:rPr>
          <w:rFonts w:ascii="Twilight" w:hAnsi="Twilight"/>
          <w:sz w:val="24"/>
          <w:szCs w:val="24"/>
        </w:rPr>
        <w:t xml:space="preserve">Due dates for these projects will be announced, and will be close to the </w:t>
      </w:r>
      <w:r w:rsidR="00D230B0" w:rsidRPr="00E821CB">
        <w:rPr>
          <w:rFonts w:ascii="Twilight" w:hAnsi="Twilight"/>
          <w:b/>
          <w:sz w:val="24"/>
          <w:szCs w:val="24"/>
        </w:rPr>
        <w:t>end of each nine weeks</w:t>
      </w:r>
      <w:r w:rsidR="00D230B0">
        <w:rPr>
          <w:rFonts w:ascii="Twilight" w:hAnsi="Twilight"/>
          <w:sz w:val="24"/>
          <w:szCs w:val="24"/>
        </w:rPr>
        <w:t xml:space="preserve">.  </w:t>
      </w:r>
      <w:r w:rsidR="00503CDD">
        <w:rPr>
          <w:rFonts w:ascii="Twilight" w:hAnsi="Twilight"/>
          <w:sz w:val="24"/>
          <w:szCs w:val="24"/>
        </w:rPr>
        <w:t xml:space="preserve">Your </w:t>
      </w:r>
      <w:r w:rsidR="00503CDD" w:rsidRPr="00503CDD">
        <w:rPr>
          <w:rFonts w:ascii="Twilight" w:hAnsi="Twilight"/>
          <w:b/>
          <w:sz w:val="24"/>
          <w:szCs w:val="24"/>
        </w:rPr>
        <w:t>first project</w:t>
      </w:r>
      <w:r w:rsidR="00503CDD">
        <w:rPr>
          <w:rFonts w:ascii="Twilight" w:hAnsi="Twilight"/>
          <w:sz w:val="24"/>
          <w:szCs w:val="24"/>
        </w:rPr>
        <w:t xml:space="preserve"> will be due </w:t>
      </w:r>
      <w:r w:rsidR="00F92C2C">
        <w:rPr>
          <w:rFonts w:ascii="Twilight" w:hAnsi="Twilight"/>
          <w:b/>
          <w:sz w:val="24"/>
          <w:szCs w:val="24"/>
        </w:rPr>
        <w:t xml:space="preserve">Friday, </w:t>
      </w:r>
      <w:r w:rsidR="00C74B18">
        <w:rPr>
          <w:rFonts w:ascii="Twilight" w:hAnsi="Twilight"/>
          <w:b/>
          <w:sz w:val="24"/>
          <w:szCs w:val="24"/>
        </w:rPr>
        <w:t>October 23, 2020</w:t>
      </w:r>
      <w:r w:rsidR="00503CDD">
        <w:rPr>
          <w:rFonts w:ascii="Twilight" w:hAnsi="Twilight"/>
          <w:sz w:val="24"/>
          <w:szCs w:val="24"/>
        </w:rPr>
        <w:t xml:space="preserve">.  </w:t>
      </w:r>
      <w:r w:rsidR="00A272FC">
        <w:rPr>
          <w:rFonts w:ascii="Twilight" w:hAnsi="Twilight"/>
          <w:sz w:val="24"/>
          <w:szCs w:val="24"/>
        </w:rPr>
        <w:t xml:space="preserve">Examples will be shown in class, </w:t>
      </w:r>
      <w:r w:rsidR="00E1494D">
        <w:rPr>
          <w:rFonts w:ascii="Twilight" w:hAnsi="Twilight"/>
          <w:sz w:val="24"/>
          <w:szCs w:val="24"/>
        </w:rPr>
        <w:t>as well as</w:t>
      </w:r>
      <w:r w:rsidR="00A272FC">
        <w:rPr>
          <w:rFonts w:ascii="Twilight" w:hAnsi="Twilight"/>
          <w:sz w:val="24"/>
          <w:szCs w:val="24"/>
        </w:rPr>
        <w:t xml:space="preserve"> template</w:t>
      </w:r>
      <w:r w:rsidR="00E1494D">
        <w:rPr>
          <w:rFonts w:ascii="Twilight" w:hAnsi="Twilight"/>
          <w:sz w:val="24"/>
          <w:szCs w:val="24"/>
        </w:rPr>
        <w:t>s</w:t>
      </w:r>
      <w:r w:rsidR="00A272FC">
        <w:rPr>
          <w:rFonts w:ascii="Twilight" w:hAnsi="Twilight"/>
          <w:sz w:val="24"/>
          <w:szCs w:val="24"/>
        </w:rPr>
        <w:t xml:space="preserve"> for creating the character.</w:t>
      </w:r>
    </w:p>
    <w:p w14:paraId="07BB4AE4" w14:textId="77777777" w:rsidR="00A272FC" w:rsidRDefault="00A272FC" w:rsidP="00A272FC">
      <w:pPr>
        <w:jc w:val="both"/>
        <w:rPr>
          <w:rFonts w:ascii="Twilight" w:hAnsi="Twilight"/>
          <w:sz w:val="24"/>
          <w:szCs w:val="24"/>
        </w:rPr>
      </w:pPr>
    </w:p>
    <w:p w14:paraId="07BB4AE5" w14:textId="4D6C03A2" w:rsidR="00A272FC" w:rsidRPr="00A272FC" w:rsidRDefault="00A272FC" w:rsidP="00E1494D">
      <w:pPr>
        <w:jc w:val="center"/>
        <w:rPr>
          <w:rFonts w:ascii="Twilight" w:hAnsi="Twilight"/>
          <w:sz w:val="24"/>
          <w:szCs w:val="24"/>
        </w:rPr>
      </w:pPr>
      <w:bookmarkStart w:id="0" w:name="_GoBack"/>
      <w:bookmarkEnd w:id="0"/>
      <w:r>
        <w:rPr>
          <w:rFonts w:ascii="Twilight" w:hAnsi="Twilight"/>
          <w:noProof/>
          <w:sz w:val="24"/>
          <w:szCs w:val="24"/>
        </w:rPr>
        <w:drawing>
          <wp:inline distT="0" distB="0" distL="0" distR="0" wp14:anchorId="07BB4AE6" wp14:editId="07BB4AE7">
            <wp:extent cx="5781675" cy="3686175"/>
            <wp:effectExtent l="19050" t="0" r="9525" b="0"/>
            <wp:docPr id="2" name="Picture 1" descr="flat cull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 cullens.jpg"/>
                    <pic:cNvPicPr/>
                  </pic:nvPicPr>
                  <pic:blipFill>
                    <a:blip r:embed="rId8" cstate="print"/>
                    <a:stretch>
                      <a:fillRect/>
                    </a:stretch>
                  </pic:blipFill>
                  <pic:spPr>
                    <a:xfrm>
                      <a:off x="0" y="0"/>
                      <a:ext cx="5781675" cy="3686175"/>
                    </a:xfrm>
                    <a:prstGeom prst="rect">
                      <a:avLst/>
                    </a:prstGeom>
                  </pic:spPr>
                </pic:pic>
              </a:graphicData>
            </a:graphic>
          </wp:inline>
        </w:drawing>
      </w:r>
      <w:r w:rsidR="00C74B18">
        <w:rPr>
          <w:rFonts w:ascii="Twilight" w:hAnsi="Twilight"/>
          <w:noProof/>
          <w:sz w:val="24"/>
          <w:szCs w:val="24"/>
        </w:rPr>
        <w:drawing>
          <wp:inline distT="0" distB="0" distL="0" distR="0" wp14:anchorId="43D44541" wp14:editId="78DE3B1D">
            <wp:extent cx="9753600" cy="661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 with characters.JPG"/>
                    <pic:cNvPicPr/>
                  </pic:nvPicPr>
                  <pic:blipFill rotWithShape="1">
                    <a:blip r:embed="rId9">
                      <a:extLst>
                        <a:ext uri="{28A0092B-C50C-407E-A947-70E740481C1C}">
                          <a14:useLocalDpi xmlns:a14="http://schemas.microsoft.com/office/drawing/2010/main" val="0"/>
                        </a:ext>
                      </a:extLst>
                    </a:blip>
                    <a:srcRect t="39122" b="10035"/>
                    <a:stretch/>
                  </pic:blipFill>
                  <pic:spPr bwMode="auto">
                    <a:xfrm>
                      <a:off x="0" y="0"/>
                      <a:ext cx="9753600" cy="6610350"/>
                    </a:xfrm>
                    <a:prstGeom prst="rect">
                      <a:avLst/>
                    </a:prstGeom>
                    <a:ln>
                      <a:noFill/>
                    </a:ln>
                    <a:extLst>
                      <a:ext uri="{53640926-AAD7-44D8-BBD7-CCE9431645EC}">
                        <a14:shadowObscured xmlns:a14="http://schemas.microsoft.com/office/drawing/2010/main"/>
                      </a:ext>
                    </a:extLst>
                  </pic:spPr>
                </pic:pic>
              </a:graphicData>
            </a:graphic>
          </wp:inline>
        </w:drawing>
      </w:r>
    </w:p>
    <w:sectPr w:rsidR="00A272FC" w:rsidRPr="00A272FC" w:rsidSect="00E149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light">
    <w:altName w:val="Cambria Math"/>
    <w:charset w:val="00"/>
    <w:family w:val="auto"/>
    <w:pitch w:val="variable"/>
    <w:sig w:usb0="A00000A7" w:usb1="5000004A" w:usb2="00000000" w:usb3="00000000" w:csb0="000001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A272FC"/>
    <w:rsid w:val="000B66D0"/>
    <w:rsid w:val="000D4656"/>
    <w:rsid w:val="00226742"/>
    <w:rsid w:val="00377EE0"/>
    <w:rsid w:val="003B66C8"/>
    <w:rsid w:val="003F2434"/>
    <w:rsid w:val="00503CDD"/>
    <w:rsid w:val="005B768B"/>
    <w:rsid w:val="00650846"/>
    <w:rsid w:val="006975CB"/>
    <w:rsid w:val="00723E86"/>
    <w:rsid w:val="00785D7D"/>
    <w:rsid w:val="007B195C"/>
    <w:rsid w:val="008050F8"/>
    <w:rsid w:val="009362C8"/>
    <w:rsid w:val="00A272FC"/>
    <w:rsid w:val="00C06F9F"/>
    <w:rsid w:val="00C23B1D"/>
    <w:rsid w:val="00C74B18"/>
    <w:rsid w:val="00CC43D0"/>
    <w:rsid w:val="00D230B0"/>
    <w:rsid w:val="00E1494D"/>
    <w:rsid w:val="00E821CB"/>
    <w:rsid w:val="00F420C1"/>
    <w:rsid w:val="00F9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4ADF"/>
  <w15:docId w15:val="{6906601E-86E6-4AE1-834B-13C93416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FC"/>
    <w:rPr>
      <w:rFonts w:ascii="Tahoma" w:hAnsi="Tahoma" w:cs="Tahoma"/>
      <w:sz w:val="16"/>
      <w:szCs w:val="16"/>
    </w:rPr>
  </w:style>
  <w:style w:type="paragraph" w:styleId="ListParagraph">
    <w:name w:val="List Paragraph"/>
    <w:basedOn w:val="Normal"/>
    <w:uiPriority w:val="34"/>
    <w:qFormat/>
    <w:rsid w:val="00F42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8B9B8491BF849954FDF797BC9D5E6" ma:contentTypeVersion="0" ma:contentTypeDescription="Create a new document." ma:contentTypeScope="" ma:versionID="dc0ac255568b4755bf6f2ba1a79bf56d">
  <xsd:schema xmlns:xsd="http://www.w3.org/2001/XMLSchema" xmlns:xs="http://www.w3.org/2001/XMLSchema" xmlns:p="http://schemas.microsoft.com/office/2006/metadata/properties" targetNamespace="http://schemas.microsoft.com/office/2006/metadata/properties" ma:root="true" ma:fieldsID="ee889e92c66462f4bf61f0eb89ff2e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EC1A1-692D-44AA-AA87-D4C1E22F90D2}">
  <ds:schemaRefs>
    <ds:schemaRef ds:uri="http://schemas.microsoft.com/sharepoint/v3/contenttype/forms"/>
  </ds:schemaRefs>
</ds:datastoreItem>
</file>

<file path=customXml/itemProps2.xml><?xml version="1.0" encoding="utf-8"?>
<ds:datastoreItem xmlns:ds="http://schemas.openxmlformats.org/officeDocument/2006/customXml" ds:itemID="{51B2965B-F747-43CF-89A1-5CB1FFE4C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122D38-0586-4BE2-A3FD-1E05F8A68D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C5C0522-BA3D-462A-BC94-3BA27647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browerh</dc:creator>
  <cp:keywords/>
  <dc:description/>
  <cp:lastModifiedBy>Brower, Heather</cp:lastModifiedBy>
  <cp:revision>20</cp:revision>
  <cp:lastPrinted>2019-08-07T13:34:00Z</cp:lastPrinted>
  <dcterms:created xsi:type="dcterms:W3CDTF">2009-08-25T18:28:00Z</dcterms:created>
  <dcterms:modified xsi:type="dcterms:W3CDTF">2020-08-25T15:04:00Z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0x01010050F8B9B8491BF849954FDF797BC9D5E6</vt:lpwstr>
  </property>
  <property fmtid="{D5CDD505-2E9C-101B-9397-08002B2CF9AE}" pid="3" name="IsMyDocuments">
    <vt:bool>true</vt:bool>
  </property>
</Properties>
</file>