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Week of </w:t>
                                    </w:r>
                                    <w:r w:rsidR="00D906E7">
                                      <w:rPr>
                                        <w:sz w:val="18"/>
                                        <w:szCs w:val="18"/>
                                      </w:rPr>
                                      <w:t>May 11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–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May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D906E7">
                                      <w:rPr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Week of </w:t>
                              </w:r>
                              <w:r w:rsidR="00D906E7">
                                <w:rPr>
                                  <w:sz w:val="18"/>
                                  <w:szCs w:val="18"/>
                                </w:rPr>
                                <w:t>May 11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 May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906E7">
                                <w:rPr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7D00FC" w:rsidRPr="007D00FC" w:rsidRDefault="00E7737A" w:rsidP="007D00FC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>Learning Goal:</w:t>
            </w:r>
          </w:p>
          <w:p w:rsidR="00E7737A" w:rsidRPr="007D00FC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9B427F">
              <w:rPr>
                <w:color w:val="auto"/>
                <w:sz w:val="20"/>
                <w:szCs w:val="20"/>
              </w:rPr>
              <w:t xml:space="preserve">say and identify the long vowel </w:t>
            </w:r>
            <w:r w:rsidR="006C328C">
              <w:rPr>
                <w:color w:val="auto"/>
                <w:sz w:val="20"/>
                <w:szCs w:val="20"/>
              </w:rPr>
              <w:t>sound for the letter Ii</w:t>
            </w:r>
            <w:r w:rsidR="009B427F">
              <w:rPr>
                <w:color w:val="auto"/>
                <w:sz w:val="20"/>
                <w:szCs w:val="20"/>
              </w:rPr>
              <w:t xml:space="preserve"> </w:t>
            </w:r>
            <w:r w:rsidR="006C328C">
              <w:rPr>
                <w:color w:val="auto"/>
                <w:sz w:val="20"/>
                <w:szCs w:val="20"/>
              </w:rPr>
              <w:t>/i</w:t>
            </w:r>
            <w:r w:rsidR="009B427F">
              <w:rPr>
                <w:color w:val="auto"/>
                <w:sz w:val="20"/>
                <w:szCs w:val="20"/>
              </w:rPr>
              <w:t>/.</w:t>
            </w:r>
            <w:r w:rsidR="00EC7971" w:rsidRPr="007D00FC">
              <w:rPr>
                <w:color w:val="auto"/>
                <w:sz w:val="20"/>
                <w:szCs w:val="20"/>
              </w:rPr>
              <w:t xml:space="preserve"> 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Math-Students will be able to </w:t>
            </w:r>
            <w:r w:rsidR="006C328C">
              <w:t>compare objects based on length, height, and weight</w:t>
            </w:r>
            <w:r w:rsidR="00420E56" w:rsidRPr="004C29B8">
              <w:t>.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Science- Students will </w:t>
            </w:r>
            <w:r w:rsidR="00B964E0">
              <w:t>learn about parts of a plant.</w:t>
            </w:r>
          </w:p>
          <w:p w:rsidR="00E7737A" w:rsidRPr="00E7737A" w:rsidRDefault="00E7737A" w:rsidP="00B21CC2">
            <w:pPr>
              <w:jc w:val="left"/>
            </w:pPr>
            <w:r w:rsidRPr="007D00FC">
              <w:t xml:space="preserve">Social Studies- Students will </w:t>
            </w:r>
            <w:r w:rsidR="007D00FC">
              <w:t xml:space="preserve">learn about </w:t>
            </w:r>
            <w:r w:rsidR="00B21CC2">
              <w:rPr>
                <w:rFonts w:cs="Arial"/>
                <w:noProof/>
              </w:rPr>
              <w:t>rights and responsibilites</w:t>
            </w:r>
            <w:r w:rsidR="007D00FC">
              <w:t>.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413877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1158240</wp:posOffset>
                      </wp:positionV>
                      <wp:extent cx="3006090" cy="1244600"/>
                      <wp:effectExtent l="0" t="0" r="3810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9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1. Count by 1s, 5s, and 10s, to 100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2. Watch Pre-recorded Math Video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-Complete Interactive Student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 Edition lesson     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3. iReady Math for 15 mins</w:t>
                                  </w:r>
                                </w:p>
                                <w:p w:rsidR="00BD70A9" w:rsidRDefault="00BD70A9" w:rsidP="00E4232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5.8pt;margin-top:91.2pt;width:236.7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" fillcolor="white [3201]" stroked="f" strokeweight=".5pt">
                      <v:textbox>
                        <w:txbxContent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1. Count by 1s, 5s, and 10s, to 100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2. Watch Pre-recorded Math Video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-Complete Interactive Student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 Edition lesson     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3. iReady Math for 15 mins</w:t>
                            </w:r>
                          </w:p>
                          <w:p w:rsidR="00BD70A9" w:rsidRDefault="00BD70A9" w:rsidP="00E4232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EDF9C" wp14:editId="01A5363F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3877" w:rsidRPr="00436CDF" w:rsidRDefault="00413877" w:rsidP="00413877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Math</w:t>
                                    </w:r>
                                  </w:p>
                                  <w:p w:rsidR="00413877" w:rsidRPr="00344291" w:rsidRDefault="00413877" w:rsidP="00413877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EDF9C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13877" w:rsidRPr="00436CDF" w:rsidRDefault="00413877" w:rsidP="00413877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Math</w:t>
                              </w:r>
                            </w:p>
                            <w:p w:rsidR="00413877" w:rsidRPr="00344291" w:rsidRDefault="00413877" w:rsidP="00413877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9B427F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2. Watch Jack Hartman and “Have Fun Teaching” letter sound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427F">
                                    <w:rPr>
                                      <w:sz w:val="18"/>
                                      <w:szCs w:val="18"/>
                                    </w:rPr>
                                    <w:t xml:space="preserve">long </w:t>
                                  </w:r>
                                  <w:r w:rsidR="006C328C">
                                    <w:rPr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  <w:r w:rsidR="009B427F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4. Read for 15 minutes</w:t>
                                  </w: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9B427F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2. Watch Jack Hartman and “Have Fun Teaching” letter sound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B427F">
                              <w:rPr>
                                <w:sz w:val="18"/>
                                <w:szCs w:val="18"/>
                              </w:rPr>
                              <w:t xml:space="preserve">long </w:t>
                            </w:r>
                            <w:r w:rsidR="006C328C"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="009B427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4. Read for 15 minutes</w:t>
                            </w: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436CDF" w:rsidRDefault="00413877" w:rsidP="00436CDF">
                                    <w:pPr>
                                      <w:pStyle w:val="Heading2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Reading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Pr="00436CDF" w:rsidRDefault="00413877" w:rsidP="00436CDF">
                              <w:pPr>
                                <w:pStyle w:val="Heading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Reading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Science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7D00FC">
        <w:trPr>
          <w:trHeight w:val="2916"/>
        </w:trPr>
        <w:tc>
          <w:tcPr>
            <w:tcW w:w="5661" w:type="dxa"/>
            <w:vAlign w:val="center"/>
          </w:tcPr>
          <w:p w:rsidR="008761D2" w:rsidRDefault="00413877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8BEDA" wp14:editId="4A2E7169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Important Information:</w:t>
            </w:r>
          </w:p>
          <w:p w:rsidR="00413877" w:rsidRDefault="00413877" w:rsidP="00413877">
            <w:pPr>
              <w:jc w:val="both"/>
              <w:rPr>
                <w:noProof/>
              </w:rPr>
            </w:pPr>
          </w:p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weekly instruction at desginated times. Please see Class Schedule. </w:t>
            </w:r>
          </w:p>
          <w:p w:rsidR="009C2504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 of the learning games on connectED.</w:t>
            </w:r>
          </w:p>
        </w:tc>
      </w:tr>
    </w:tbl>
    <w:p w:rsidR="008761D2" w:rsidRDefault="008761D2" w:rsidP="00E80C83"/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9B427F" w:rsidP="00E80C83">
            <w:r>
              <w:t>Week of May</w:t>
            </w:r>
            <w:r w:rsidR="006C328C">
              <w:t xml:space="preserve"> 11 – May 15</w:t>
            </w:r>
            <w:r w:rsidR="00C4552C">
              <w:t xml:space="preserve">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C328C">
              <w:rPr>
                <w:sz w:val="30"/>
                <w:szCs w:val="30"/>
              </w:rPr>
              <w:t>Unit 9 Week 2</w:t>
            </w:r>
          </w:p>
          <w:p w:rsidR="00452F01" w:rsidRPr="00452F01" w:rsidRDefault="00452F01" w:rsidP="004138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mins</w:t>
            </w:r>
            <w:r w:rsidRPr="00452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7B9">
              <w:rPr>
                <w:rFonts w:ascii="Arial" w:hAnsi="Arial" w:cs="Arial"/>
                <w:b/>
                <w:sz w:val="24"/>
                <w:szCs w:val="24"/>
              </w:rPr>
              <w:t xml:space="preserve">Weekly Essential Question: </w:t>
            </w:r>
            <w:r w:rsidR="00E8028A">
              <w:rPr>
                <w:rFonts w:ascii="Arial" w:hAnsi="Arial" w:cs="Arial"/>
                <w:b/>
                <w:sz w:val="24"/>
                <w:szCs w:val="24"/>
              </w:rPr>
              <w:t>What do good citizens do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53E1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21C" w:rsidRPr="00413877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420E56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words to know: </w:t>
            </w:r>
            <w:r w:rsidR="00E8028A">
              <w:rPr>
                <w:rFonts w:ascii="Arial" w:hAnsi="Arial" w:cs="Arial"/>
                <w:sz w:val="24"/>
                <w:szCs w:val="24"/>
              </w:rPr>
              <w:t>citizen</w:t>
            </w:r>
            <w:r w:rsidR="003F1EB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8028A">
              <w:rPr>
                <w:rFonts w:ascii="Arial" w:hAnsi="Arial" w:cs="Arial"/>
                <w:sz w:val="24"/>
                <w:szCs w:val="24"/>
              </w:rPr>
              <w:t>respect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. Read 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Hen Hears Gossip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 xml:space="preserve">Watch letter sound videos on class website. Practice writing the following letters: </w:t>
            </w:r>
            <w:r w:rsidR="00E8028A">
              <w:rPr>
                <w:rFonts w:ascii="Arial" w:hAnsi="Arial" w:cs="Arial"/>
                <w:sz w:val="24"/>
                <w:szCs w:val="24"/>
              </w:rPr>
              <w:t>long Ii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427F">
              <w:rPr>
                <w:rFonts w:ascii="Arial" w:hAnsi="Arial" w:cs="Arial"/>
                <w:sz w:val="24"/>
                <w:szCs w:val="24"/>
              </w:rPr>
              <w:t>Introduce sight words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8028A">
              <w:rPr>
                <w:rFonts w:ascii="Arial" w:hAnsi="Arial" w:cs="Arial"/>
                <w:sz w:val="24"/>
                <w:szCs w:val="24"/>
              </w:rPr>
              <w:t>has, play</w:t>
            </w:r>
            <w:r w:rsidR="009B427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>Complete Waterford or Lexia. Re</w:t>
            </w:r>
            <w:r w:rsidR="00413877">
              <w:rPr>
                <w:rFonts w:ascii="Arial" w:hAnsi="Arial" w:cs="Arial"/>
                <w:sz w:val="24"/>
                <w:szCs w:val="24"/>
              </w:rPr>
              <w:t>ad independently for 15 minutes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BA3D26">
              <w:rPr>
                <w:rFonts w:ascii="Arial" w:hAnsi="Arial" w:cs="Arial"/>
                <w:sz w:val="24"/>
                <w:szCs w:val="24"/>
              </w:rPr>
              <w:t>Play “Ca</w:t>
            </w:r>
            <w:r w:rsidR="009B427F">
              <w:rPr>
                <w:rFonts w:ascii="Arial" w:hAnsi="Arial" w:cs="Arial"/>
                <w:sz w:val="24"/>
                <w:szCs w:val="24"/>
              </w:rPr>
              <w:t xml:space="preserve">tegory Words Activity: </w:t>
            </w:r>
            <w:r w:rsidR="00E8028A">
              <w:rPr>
                <w:rFonts w:ascii="Arial" w:hAnsi="Arial" w:cs="Arial"/>
                <w:sz w:val="24"/>
                <w:szCs w:val="24"/>
              </w:rPr>
              <w:t>Farm Animals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Hen Hears Gossip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>r</w:t>
            </w:r>
            <w:r w:rsidR="00E8028A">
              <w:rPr>
                <w:rFonts w:ascii="Arial" w:hAnsi="Arial" w:cs="Arial"/>
                <w:sz w:val="24"/>
                <w:szCs w:val="24"/>
              </w:rPr>
              <w:t xml:space="preserve">ee words that have 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8028A">
              <w:rPr>
                <w:rFonts w:ascii="Arial" w:hAnsi="Arial" w:cs="Arial"/>
                <w:sz w:val="24"/>
                <w:szCs w:val="24"/>
              </w:rPr>
              <w:t>long /i</w:t>
            </w:r>
            <w:r w:rsidR="004C29B8">
              <w:rPr>
                <w:rFonts w:ascii="Arial" w:hAnsi="Arial" w:cs="Arial"/>
                <w:sz w:val="24"/>
                <w:szCs w:val="24"/>
              </w:rPr>
              <w:t>/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 sound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.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students to read,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We Can Play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>Review sight words. Read independently for 15 minutes.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Introduce words to know: </w:t>
            </w:r>
            <w:r w:rsidR="00E8028A">
              <w:rPr>
                <w:rFonts w:ascii="Arial" w:hAnsi="Arial" w:cs="Arial"/>
                <w:sz w:val="24"/>
                <w:szCs w:val="24"/>
              </w:rPr>
              <w:t>tidy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8028A">
              <w:rPr>
                <w:rFonts w:ascii="Arial" w:hAnsi="Arial" w:cs="Arial"/>
                <w:sz w:val="24"/>
                <w:szCs w:val="24"/>
              </w:rPr>
              <w:t>necessary, and hauled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r w:rsidR="004E3750" w:rsidRPr="00413877">
              <w:rPr>
                <w:rFonts w:ascii="Arial" w:hAnsi="Arial" w:cs="Arial"/>
                <w:sz w:val="24"/>
                <w:szCs w:val="24"/>
              </w:rPr>
              <w:t xml:space="preserve">prerecorded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read aloud video,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The Little Red Hen</w:t>
            </w:r>
            <w:r w:rsidR="00D15360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>Watch letter sound videos. Review sight words.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Complete Waterford or Lexia. Read independently for 15 minutes. </w:t>
            </w:r>
          </w:p>
          <w:p w:rsidR="00413877" w:rsidRDefault="00413877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Pr="00683877" w:rsidRDefault="00FF143F" w:rsidP="004138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FA00F9" w:rsidRPr="00413877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“Category Words Practice: </w:t>
            </w:r>
            <w:r w:rsidR="00E8028A">
              <w:rPr>
                <w:rFonts w:ascii="Arial" w:hAnsi="Arial" w:cs="Arial"/>
                <w:sz w:val="24"/>
                <w:szCs w:val="24"/>
              </w:rPr>
              <w:t>Farm Animals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Team Up to Clean Up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8028A">
              <w:rPr>
                <w:rFonts w:ascii="Arial" w:hAnsi="Arial" w:cs="Arial"/>
                <w:i/>
                <w:sz w:val="24"/>
                <w:szCs w:val="24"/>
              </w:rPr>
              <w:t>We Can Play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!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Review sight words.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Watch letter sound videos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413877">
              <w:rPr>
                <w:rFonts w:ascii="Arial" w:hAnsi="Arial" w:cs="Arial"/>
                <w:sz w:val="24"/>
                <w:szCs w:val="24"/>
              </w:rPr>
              <w:t xml:space="preserve"> Play “Story time Video”. </w:t>
            </w:r>
            <w:r w:rsidR="007E070B" w:rsidRPr="00413877">
              <w:rPr>
                <w:rFonts w:ascii="Arial" w:hAnsi="Arial" w:cs="Arial"/>
                <w:sz w:val="24"/>
                <w:szCs w:val="24"/>
              </w:rPr>
              <w:t>Review words to know</w:t>
            </w:r>
            <w:r w:rsidR="007E070B">
              <w:rPr>
                <w:rFonts w:ascii="Arial" w:hAnsi="Arial" w:cs="Arial"/>
                <w:sz w:val="24"/>
                <w:szCs w:val="24"/>
              </w:rPr>
              <w:t xml:space="preserve"> and sight words. 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Allow student to write two sentences with new sight words. </w:t>
            </w:r>
            <w:r w:rsidR="007E070B">
              <w:rPr>
                <w:rFonts w:ascii="Arial" w:hAnsi="Arial" w:cs="Arial"/>
                <w:sz w:val="24"/>
                <w:szCs w:val="24"/>
              </w:rPr>
              <w:t>Play fluency word automatic</w:t>
            </w:r>
            <w:r w:rsidR="00413877">
              <w:rPr>
                <w:rFonts w:ascii="Arial" w:hAnsi="Arial" w:cs="Arial"/>
                <w:sz w:val="24"/>
                <w:szCs w:val="24"/>
              </w:rPr>
              <w:t>ity and sentence builder games. Read independently for 15 minutes.</w:t>
            </w: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C7121C" w:rsidRDefault="00A3297D" w:rsidP="004C29B8">
            <w:pPr>
              <w:jc w:val="left"/>
              <w:rPr>
                <w:rFonts w:ascii="Arial" w:hAnsi="Arial" w:cs="Arial"/>
                <w:b/>
              </w:rPr>
            </w:pPr>
            <w:r w:rsidRPr="00C7121C">
              <w:rPr>
                <w:rFonts w:ascii="Arial" w:hAnsi="Arial" w:cs="Arial"/>
                <w:b/>
              </w:rPr>
              <w:t>Standards:</w:t>
            </w:r>
            <w:r w:rsidR="00C7121C">
              <w:rPr>
                <w:rFonts w:ascii="Arial" w:hAnsi="Arial" w:cs="Arial"/>
                <w:b/>
              </w:rPr>
              <w:t xml:space="preserve"> </w:t>
            </w:r>
            <w:r w:rsidR="00C7121C" w:rsidRPr="00C7121C">
              <w:rPr>
                <w:rFonts w:ascii="Arial" w:hAnsi="Arial" w:cs="Arial"/>
              </w:rPr>
              <w:t>LACC.</w:t>
            </w:r>
            <w:r w:rsidR="004C29B8">
              <w:rPr>
                <w:rFonts w:ascii="Arial" w:hAnsi="Arial" w:cs="Arial"/>
              </w:rPr>
              <w:t>K.L.3.4.a</w:t>
            </w:r>
            <w:r w:rsidR="003818C0">
              <w:rPr>
                <w:rFonts w:ascii="Arial" w:hAnsi="Arial" w:cs="Arial"/>
              </w:rPr>
              <w:t xml:space="preserve">; LACC.K.L.1.1.b; </w:t>
            </w:r>
            <w:r w:rsidR="00E8028A">
              <w:rPr>
                <w:rFonts w:ascii="Arial" w:hAnsi="Arial" w:cs="Arial"/>
              </w:rPr>
              <w:t>LACC.K.RL</w:t>
            </w:r>
            <w:r w:rsidR="004C29B8">
              <w:rPr>
                <w:rFonts w:ascii="Arial" w:hAnsi="Arial" w:cs="Arial"/>
              </w:rPr>
              <w:t>.1.3</w:t>
            </w:r>
            <w:r w:rsidR="00815AEB">
              <w:rPr>
                <w:rFonts w:ascii="Arial" w:hAnsi="Arial" w:cs="Arial"/>
              </w:rPr>
              <w:t xml:space="preserve">.; </w:t>
            </w:r>
            <w:r w:rsidR="004C29B8">
              <w:rPr>
                <w:rFonts w:ascii="Arial" w:hAnsi="Arial" w:cs="Arial"/>
              </w:rPr>
              <w:t>LACC.K.RF.2.2.d; LACC.K.RF.3.3.b</w:t>
            </w:r>
            <w:r w:rsidR="00BC51A0">
              <w:rPr>
                <w:rFonts w:ascii="Arial" w:hAnsi="Arial" w:cs="Arial"/>
              </w:rPr>
              <w:t xml:space="preserve">; LACC.K.RF.3.3.c; </w:t>
            </w:r>
          </w:p>
        </w:tc>
      </w:tr>
      <w:tr w:rsidR="007C47F9" w:rsidTr="00866B31">
        <w:trPr>
          <w:cantSplit/>
          <w:trHeight w:val="4500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EC2A73">
              <w:rPr>
                <w:noProof/>
                <w:sz w:val="30"/>
                <w:szCs w:val="30"/>
              </w:rPr>
              <w:t xml:space="preserve"> 11: Measurement </w:t>
            </w:r>
          </w:p>
          <w:p w:rsidR="00452F01" w:rsidRPr="00452F01" w:rsidRDefault="00452F01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 w:rsidRPr="00452F01">
              <w:rPr>
                <w:rFonts w:ascii="Arial" w:hAnsi="Arial" w:cs="Arial"/>
                <w:noProof/>
                <w:sz w:val="24"/>
                <w:szCs w:val="24"/>
              </w:rPr>
              <w:t>(30 mins)</w:t>
            </w:r>
          </w:p>
        </w:tc>
        <w:tc>
          <w:tcPr>
            <w:tcW w:w="9815" w:type="dxa"/>
          </w:tcPr>
          <w:p w:rsidR="00CD6A0D" w:rsidRDefault="00CD6A0D" w:rsidP="00EC5C0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29B8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28C">
              <w:rPr>
                <w:rFonts w:ascii="Arial" w:hAnsi="Arial" w:cs="Arial"/>
                <w:sz w:val="24"/>
                <w:szCs w:val="24"/>
              </w:rPr>
              <w:t xml:space="preserve">Chapter 10 Review/Test </w:t>
            </w:r>
          </w:p>
          <w:p w:rsidR="004C29B8" w:rsidRDefault="004C29B8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6C328C">
              <w:rPr>
                <w:rFonts w:ascii="Arial" w:hAnsi="Arial" w:cs="Arial"/>
                <w:sz w:val="24"/>
                <w:szCs w:val="24"/>
              </w:rPr>
              <w:t>Lesson 11.1</w:t>
            </w:r>
            <w:r w:rsidR="00381F66">
              <w:rPr>
                <w:rFonts w:ascii="Arial" w:hAnsi="Arial" w:cs="Arial"/>
                <w:sz w:val="24"/>
                <w:szCs w:val="24"/>
              </w:rPr>
              <w:t>-</w:t>
            </w:r>
            <w:r w:rsidR="006C328C">
              <w:rPr>
                <w:rFonts w:ascii="Arial" w:hAnsi="Arial" w:cs="Arial"/>
                <w:sz w:val="24"/>
                <w:szCs w:val="24"/>
              </w:rPr>
              <w:t>Compare Lengths</w:t>
            </w:r>
            <w:r w:rsidR="00413877">
              <w:rPr>
                <w:rFonts w:ascii="Arial" w:hAnsi="Arial" w:cs="Arial"/>
                <w:sz w:val="24"/>
                <w:szCs w:val="24"/>
              </w:rPr>
              <w:t>; 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20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6C328C">
              <w:rPr>
                <w:rFonts w:ascii="Arial" w:hAnsi="Arial" w:cs="Arial"/>
                <w:sz w:val="24"/>
                <w:szCs w:val="24"/>
              </w:rPr>
              <w:t>Lesson 11.2</w:t>
            </w:r>
            <w:r w:rsidR="00381F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328C">
              <w:rPr>
                <w:rFonts w:ascii="Arial" w:hAnsi="Arial" w:cs="Arial"/>
                <w:sz w:val="24"/>
                <w:szCs w:val="24"/>
              </w:rPr>
              <w:t>Compare Heights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603BE2">
              <w:rPr>
                <w:rFonts w:ascii="Arial" w:hAnsi="Arial" w:cs="Arial"/>
                <w:sz w:val="24"/>
                <w:szCs w:val="24"/>
              </w:rPr>
              <w:t>Lesson 11.3</w:t>
            </w:r>
            <w:r w:rsidR="00381F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3BE2">
              <w:rPr>
                <w:rFonts w:ascii="Arial" w:hAnsi="Arial" w:cs="Arial"/>
                <w:sz w:val="24"/>
                <w:szCs w:val="24"/>
              </w:rPr>
              <w:t>Direct Comparison</w:t>
            </w:r>
            <w:r w:rsidR="00413877">
              <w:rPr>
                <w:rFonts w:ascii="Arial" w:hAnsi="Arial" w:cs="Arial"/>
                <w:sz w:val="24"/>
                <w:szCs w:val="24"/>
              </w:rPr>
              <w:t>; 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Default="00EC5C0A" w:rsidP="00EC5C0A">
            <w:pPr>
              <w:jc w:val="left"/>
              <w:rPr>
                <w:rFonts w:ascii="Arial" w:hAnsi="Arial" w:cs="Arial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474F">
              <w:rPr>
                <w:rFonts w:ascii="Arial" w:hAnsi="Arial" w:cs="Arial"/>
                <w:sz w:val="24"/>
                <w:szCs w:val="24"/>
              </w:rPr>
              <w:t xml:space="preserve">Animated Math Model </w:t>
            </w:r>
            <w:r w:rsidR="009D474F" w:rsidRPr="00B964E0">
              <w:rPr>
                <w:rFonts w:ascii="Arial" w:hAnsi="Arial" w:cs="Arial"/>
                <w:sz w:val="24"/>
                <w:szCs w:val="24"/>
              </w:rPr>
              <w:t xml:space="preserve">Lesson: </w:t>
            </w:r>
            <w:r w:rsidR="00B964E0" w:rsidRPr="00B964E0">
              <w:rPr>
                <w:rFonts w:ascii="Arial" w:hAnsi="Arial" w:cs="Arial"/>
                <w:sz w:val="24"/>
                <w:szCs w:val="24"/>
              </w:rPr>
              <w:t>Skill 32- Compare Lengths</w:t>
            </w:r>
          </w:p>
          <w:p w:rsidR="00CD6A0D" w:rsidRDefault="00CD6A0D" w:rsidP="00EC5C0A">
            <w:pPr>
              <w:jc w:val="left"/>
              <w:rPr>
                <w:rFonts w:ascii="Arial" w:hAnsi="Arial" w:cs="Arial"/>
              </w:rPr>
            </w:pPr>
          </w:p>
          <w:p w:rsidR="00866B31" w:rsidRDefault="00866B31" w:rsidP="00381F66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A3297D" w:rsidP="006C328C">
            <w:pPr>
              <w:jc w:val="left"/>
              <w:rPr>
                <w:rFonts w:ascii="Arial" w:hAnsi="Arial" w:cs="Arial"/>
                <w:noProof/>
              </w:rPr>
            </w:pPr>
            <w:r w:rsidRPr="00E42082">
              <w:rPr>
                <w:rFonts w:ascii="Arial" w:hAnsi="Arial" w:cs="Arial"/>
                <w:b/>
              </w:rPr>
              <w:t>Standards:</w:t>
            </w:r>
            <w:r w:rsidR="006C328C">
              <w:rPr>
                <w:rFonts w:ascii="Arial" w:hAnsi="Arial" w:cs="Arial"/>
              </w:rPr>
              <w:t xml:space="preserve"> MACC.K.MD.1.2</w:t>
            </w:r>
            <w:r w:rsidR="003818C0">
              <w:rPr>
                <w:rFonts w:ascii="Arial" w:hAnsi="Arial" w:cs="Arial"/>
              </w:rPr>
              <w:t>;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EC2A73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May 11</w:t>
            </w:r>
            <w:r w:rsidR="003F1EB3">
              <w:t xml:space="preserve"> – May 1</w:t>
            </w:r>
            <w:r>
              <w:t>5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B964E0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B964E0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B964E0">
              <w:rPr>
                <w:rFonts w:ascii="Arial" w:hAnsi="Arial" w:cs="Arial"/>
                <w:noProof/>
              </w:rPr>
              <w:t xml:space="preserve">Students will learn about </w:t>
            </w:r>
            <w:r w:rsidR="005B0D03" w:rsidRPr="00B964E0">
              <w:rPr>
                <w:rFonts w:ascii="Arial" w:hAnsi="Arial" w:cs="Arial"/>
                <w:noProof/>
              </w:rPr>
              <w:t xml:space="preserve">the </w:t>
            </w:r>
            <w:r w:rsidR="00B964E0" w:rsidRPr="00B964E0">
              <w:rPr>
                <w:rFonts w:ascii="Arial" w:hAnsi="Arial" w:cs="Arial"/>
                <w:noProof/>
              </w:rPr>
              <w:t>parts of a plant</w:t>
            </w:r>
            <w:r w:rsidR="005B0D03" w:rsidRPr="00B964E0">
              <w:rPr>
                <w:rFonts w:ascii="Arial" w:hAnsi="Arial" w:cs="Arial"/>
                <w:noProof/>
              </w:rPr>
              <w:t xml:space="preserve"> this week</w:t>
            </w:r>
            <w:r w:rsidRPr="00B964E0">
              <w:rPr>
                <w:rFonts w:ascii="Arial" w:hAnsi="Arial" w:cs="Arial"/>
                <w:noProof/>
              </w:rPr>
              <w:t xml:space="preserve">. Student will watch video on Monday. By Friday, students should rewatch the video, take the quiz, and draw a picture detailing what they learned. </w:t>
            </w:r>
          </w:p>
          <w:p w:rsidR="00A3297D" w:rsidRPr="00B964E0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B964E0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B964E0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B964E0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B964E0">
              <w:rPr>
                <w:rFonts w:ascii="Arial" w:hAnsi="Arial" w:cs="Arial"/>
                <w:b/>
                <w:sz w:val="20"/>
              </w:rPr>
              <w:t>Standards:</w:t>
            </w:r>
            <w:r w:rsidR="00974C5C" w:rsidRPr="00B964E0">
              <w:rPr>
                <w:rFonts w:ascii="Arial" w:hAnsi="Arial" w:cs="Arial"/>
                <w:sz w:val="20"/>
              </w:rPr>
              <w:t>SC.K.E.5.4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B964E0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B964E0" w:rsidRDefault="009962B4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B964E0">
              <w:rPr>
                <w:rFonts w:ascii="Arial" w:hAnsi="Arial" w:cs="Arial"/>
                <w:noProof/>
              </w:rPr>
              <w:t xml:space="preserve">Students will learn about </w:t>
            </w:r>
            <w:r w:rsidR="00B21CC2" w:rsidRPr="00B964E0">
              <w:rPr>
                <w:rFonts w:ascii="Arial" w:hAnsi="Arial" w:cs="Arial"/>
                <w:noProof/>
              </w:rPr>
              <w:t>rights and responsbilites</w:t>
            </w:r>
            <w:r w:rsidR="00BC376E" w:rsidRPr="00B964E0">
              <w:rPr>
                <w:rFonts w:ascii="Arial" w:hAnsi="Arial" w:cs="Arial"/>
                <w:noProof/>
              </w:rPr>
              <w:t xml:space="preserve"> this week.</w:t>
            </w:r>
            <w:r w:rsidR="00413877" w:rsidRPr="00B964E0">
              <w:rPr>
                <w:rFonts w:ascii="Arial" w:hAnsi="Arial" w:cs="Arial"/>
                <w:noProof/>
              </w:rPr>
              <w:t xml:space="preserve"> Student will watch video on Wednesday</w:t>
            </w:r>
            <w:r w:rsidR="00BC376E" w:rsidRPr="00B964E0">
              <w:rPr>
                <w:rFonts w:ascii="Arial" w:hAnsi="Arial" w:cs="Arial"/>
                <w:noProof/>
              </w:rPr>
              <w:t xml:space="preserve">. By Friday, students should rewatch the video, take the quiz, and </w:t>
            </w:r>
            <w:r w:rsidR="00CE6FEE" w:rsidRPr="00B964E0">
              <w:rPr>
                <w:rFonts w:ascii="Arial" w:hAnsi="Arial" w:cs="Arial"/>
                <w:noProof/>
              </w:rPr>
              <w:t>complete the writing assignment.</w:t>
            </w:r>
          </w:p>
          <w:p w:rsidR="00A3297D" w:rsidRPr="00B964E0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B964E0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B964E0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B964E0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B964E0">
              <w:rPr>
                <w:rFonts w:ascii="Arial" w:hAnsi="Arial" w:cs="Arial"/>
                <w:b/>
                <w:sz w:val="20"/>
              </w:rPr>
              <w:t>Standards:</w:t>
            </w:r>
            <w:r w:rsidR="00AB50B5" w:rsidRPr="00B964E0">
              <w:rPr>
                <w:rFonts w:ascii="Arial" w:hAnsi="Arial" w:cs="Arial"/>
                <w:sz w:val="20"/>
              </w:rPr>
              <w:t xml:space="preserve"> SS.K.A.2.2</w:t>
            </w:r>
          </w:p>
        </w:tc>
      </w:tr>
    </w:tbl>
    <w:p w:rsidR="007750F8" w:rsidRDefault="007750F8" w:rsidP="00E80C83"/>
    <w:p w:rsidR="00C4552C" w:rsidRDefault="00C4552C" w:rsidP="00E80C83">
      <w:bookmarkStart w:id="0" w:name="_GoBack"/>
      <w:bookmarkEnd w:id="0"/>
    </w:p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7C47F9" w:rsidRDefault="007C47F9" w:rsidP="00E80C83"/>
    <w:p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CE" w:rsidRDefault="00BE79CE" w:rsidP="00C47094">
      <w:r>
        <w:separator/>
      </w:r>
    </w:p>
  </w:endnote>
  <w:endnote w:type="continuationSeparator" w:id="0">
    <w:p w:rsidR="00BE79CE" w:rsidRDefault="00BE79CE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CE" w:rsidRDefault="00BE79CE" w:rsidP="00C47094">
      <w:r>
        <w:separator/>
      </w:r>
    </w:p>
  </w:footnote>
  <w:footnote w:type="continuationSeparator" w:id="0">
    <w:p w:rsidR="00BE79CE" w:rsidRDefault="00BE79CE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27974"/>
    <w:rsid w:val="00036210"/>
    <w:rsid w:val="00050AAC"/>
    <w:rsid w:val="000663EF"/>
    <w:rsid w:val="00072501"/>
    <w:rsid w:val="000B52A3"/>
    <w:rsid w:val="000C211B"/>
    <w:rsid w:val="000E1138"/>
    <w:rsid w:val="00114693"/>
    <w:rsid w:val="001155F8"/>
    <w:rsid w:val="00125165"/>
    <w:rsid w:val="001465BB"/>
    <w:rsid w:val="002509B3"/>
    <w:rsid w:val="00275529"/>
    <w:rsid w:val="002A0D5C"/>
    <w:rsid w:val="002B71F5"/>
    <w:rsid w:val="002E4850"/>
    <w:rsid w:val="003019EC"/>
    <w:rsid w:val="00312004"/>
    <w:rsid w:val="00344291"/>
    <w:rsid w:val="00363BC1"/>
    <w:rsid w:val="003818C0"/>
    <w:rsid w:val="00381F66"/>
    <w:rsid w:val="003B5C0F"/>
    <w:rsid w:val="003C118A"/>
    <w:rsid w:val="003D50E9"/>
    <w:rsid w:val="003D6374"/>
    <w:rsid w:val="003E5797"/>
    <w:rsid w:val="003F1EB3"/>
    <w:rsid w:val="004001D3"/>
    <w:rsid w:val="00413877"/>
    <w:rsid w:val="00420E56"/>
    <w:rsid w:val="00432550"/>
    <w:rsid w:val="00436CDF"/>
    <w:rsid w:val="004401CF"/>
    <w:rsid w:val="00452F01"/>
    <w:rsid w:val="00466375"/>
    <w:rsid w:val="004A530E"/>
    <w:rsid w:val="004C29B8"/>
    <w:rsid w:val="004E3750"/>
    <w:rsid w:val="0057046C"/>
    <w:rsid w:val="00581BA4"/>
    <w:rsid w:val="005B0D03"/>
    <w:rsid w:val="005C64F7"/>
    <w:rsid w:val="005F579C"/>
    <w:rsid w:val="00603BE2"/>
    <w:rsid w:val="00604E14"/>
    <w:rsid w:val="00606913"/>
    <w:rsid w:val="006379B6"/>
    <w:rsid w:val="00667D18"/>
    <w:rsid w:val="00670A36"/>
    <w:rsid w:val="0069096F"/>
    <w:rsid w:val="006B47E0"/>
    <w:rsid w:val="006C328C"/>
    <w:rsid w:val="006F0A0A"/>
    <w:rsid w:val="007305C6"/>
    <w:rsid w:val="007750F8"/>
    <w:rsid w:val="007C47F9"/>
    <w:rsid w:val="007D00FC"/>
    <w:rsid w:val="007D4135"/>
    <w:rsid w:val="007D50BD"/>
    <w:rsid w:val="007E0094"/>
    <w:rsid w:val="007E070B"/>
    <w:rsid w:val="007E2CE2"/>
    <w:rsid w:val="007F3567"/>
    <w:rsid w:val="00812A9E"/>
    <w:rsid w:val="00815AEB"/>
    <w:rsid w:val="00864B50"/>
    <w:rsid w:val="00866B31"/>
    <w:rsid w:val="008761D2"/>
    <w:rsid w:val="00895F0D"/>
    <w:rsid w:val="008B0430"/>
    <w:rsid w:val="009153E1"/>
    <w:rsid w:val="00922658"/>
    <w:rsid w:val="00974C5C"/>
    <w:rsid w:val="009962B4"/>
    <w:rsid w:val="009B427F"/>
    <w:rsid w:val="009B6012"/>
    <w:rsid w:val="009C2504"/>
    <w:rsid w:val="009C2867"/>
    <w:rsid w:val="009D05D2"/>
    <w:rsid w:val="009D474F"/>
    <w:rsid w:val="009F3928"/>
    <w:rsid w:val="00A03C64"/>
    <w:rsid w:val="00A065D5"/>
    <w:rsid w:val="00A26FAA"/>
    <w:rsid w:val="00A27E62"/>
    <w:rsid w:val="00A3297D"/>
    <w:rsid w:val="00A54BC1"/>
    <w:rsid w:val="00AA1681"/>
    <w:rsid w:val="00AA5B74"/>
    <w:rsid w:val="00AB50B5"/>
    <w:rsid w:val="00AC6827"/>
    <w:rsid w:val="00AF17B7"/>
    <w:rsid w:val="00AF3572"/>
    <w:rsid w:val="00B05995"/>
    <w:rsid w:val="00B06504"/>
    <w:rsid w:val="00B21CC2"/>
    <w:rsid w:val="00B446EE"/>
    <w:rsid w:val="00B964E0"/>
    <w:rsid w:val="00BA3D26"/>
    <w:rsid w:val="00BB49C3"/>
    <w:rsid w:val="00BC376E"/>
    <w:rsid w:val="00BC51A0"/>
    <w:rsid w:val="00BD70A9"/>
    <w:rsid w:val="00BE79CE"/>
    <w:rsid w:val="00C15C68"/>
    <w:rsid w:val="00C41CA6"/>
    <w:rsid w:val="00C4552C"/>
    <w:rsid w:val="00C47094"/>
    <w:rsid w:val="00C50F88"/>
    <w:rsid w:val="00C57A62"/>
    <w:rsid w:val="00C62D1A"/>
    <w:rsid w:val="00C64645"/>
    <w:rsid w:val="00C65E55"/>
    <w:rsid w:val="00C7121C"/>
    <w:rsid w:val="00C97243"/>
    <w:rsid w:val="00CC66D1"/>
    <w:rsid w:val="00CD6A0D"/>
    <w:rsid w:val="00CE1C95"/>
    <w:rsid w:val="00CE6FEE"/>
    <w:rsid w:val="00D008FE"/>
    <w:rsid w:val="00D15360"/>
    <w:rsid w:val="00D63EEF"/>
    <w:rsid w:val="00D906E7"/>
    <w:rsid w:val="00D91857"/>
    <w:rsid w:val="00DD47B9"/>
    <w:rsid w:val="00E123C8"/>
    <w:rsid w:val="00E21FB2"/>
    <w:rsid w:val="00E42082"/>
    <w:rsid w:val="00E42320"/>
    <w:rsid w:val="00E64ABF"/>
    <w:rsid w:val="00E7737A"/>
    <w:rsid w:val="00E8028A"/>
    <w:rsid w:val="00E80C83"/>
    <w:rsid w:val="00EB2BC9"/>
    <w:rsid w:val="00EB7266"/>
    <w:rsid w:val="00EC2A73"/>
    <w:rsid w:val="00EC5C0A"/>
    <w:rsid w:val="00EC7971"/>
    <w:rsid w:val="00ED0A37"/>
    <w:rsid w:val="00EE6327"/>
    <w:rsid w:val="00EF3287"/>
    <w:rsid w:val="00F321BA"/>
    <w:rsid w:val="00F42625"/>
    <w:rsid w:val="00F45247"/>
    <w:rsid w:val="00F55575"/>
    <w:rsid w:val="00F821CE"/>
    <w:rsid w:val="00F9544C"/>
    <w:rsid w:val="00FA00F9"/>
    <w:rsid w:val="00FB08E9"/>
    <w:rsid w:val="00FB6A9C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3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2020-04-10T03:24:00Z</dcterms:created>
  <dcterms:modified xsi:type="dcterms:W3CDTF">2020-04-28T16:46:00Z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