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Florida Statute 1002.41 requires that the parent provide an annual evaluation documenting the student’s demonstration of educational progress at a level commensurate with his or her ability.   The parent listed below has selected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Option 1:  A written evaluation of the student’s educational progress by a teacher holding a valid Florida certificate to teach academic subjects at the elementary or secondary level.  This evaluation is based upon a review of the student’s portfolio and discussion with the pupil.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Student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name ____________________________   Last name___________________________________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Parent/Guardian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name ____________________________   Last name 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Street address 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City, State, ZIP_______________________________________________________________________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Evaluation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evaluation report covers the period time from _____________________ to __________________.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_______________________________, I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evaluated the above-named student in accordance with F.S. 1002.41. I find that he/she has demonstrated educational progress at a level commensurate with his/her ability and is ready to continue to receive instruction at the next grade level.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Teacher Evaluator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name____________________________________________________________________________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print )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Florida teaching certificate number: ____________________________ 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Expiration date 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_________________________________________________   Date signed   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Keep a copy of this report for your files.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Send this evaluation report to    </w:t>
      <w:tab/>
      <w:t xml:space="preserve">Home Education Compliance Office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</w:t>
      <w:tab/>
      <w:t xml:space="preserve">500 N. Appleyard Drive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Tallahassee, FL 32304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Email: 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HomeEd@leonschools.net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FAX: 850-487-7696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May 2018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Annual Evaluation Report 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for a Home Education Program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HomeEd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