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9D" w:rsidRPr="00CA4427" w:rsidRDefault="001C7C9D" w:rsidP="00360B0E">
      <w:pPr>
        <w:jc w:val="center"/>
        <w:rPr>
          <w:b/>
          <w:sz w:val="32"/>
          <w:szCs w:val="32"/>
          <w:u w:val="single"/>
        </w:rPr>
      </w:pPr>
      <w:r w:rsidRPr="00CA4427">
        <w:rPr>
          <w:b/>
          <w:sz w:val="32"/>
          <w:szCs w:val="32"/>
          <w:u w:val="single"/>
        </w:rPr>
        <w:t>Phillips Curve</w:t>
      </w:r>
    </w:p>
    <w:p w:rsidR="001C7C9D" w:rsidRPr="00360B0E" w:rsidRDefault="001C7C9D" w:rsidP="001C7C9D">
      <w:pPr>
        <w:rPr>
          <w:sz w:val="16"/>
          <w:szCs w:val="16"/>
        </w:rPr>
      </w:pPr>
    </w:p>
    <w:p w:rsidR="001C7C9D" w:rsidRDefault="001C7C9D" w:rsidP="001C7C9D">
      <w:pPr>
        <w:rPr>
          <w:sz w:val="24"/>
          <w:szCs w:val="24"/>
        </w:rPr>
      </w:pPr>
      <w:r>
        <w:rPr>
          <w:sz w:val="24"/>
          <w:szCs w:val="24"/>
        </w:rPr>
        <w:t xml:space="preserve">The Phillips Curve is a graph that shows the inverse relationship between inflation and unemployment.  It is a mirror image of the aggregate supply curves.  </w:t>
      </w:r>
      <w:bookmarkStart w:id="0" w:name="_GoBack"/>
      <w:bookmarkEnd w:id="0"/>
    </w:p>
    <w:p w:rsidR="001C7C9D" w:rsidRPr="00360B0E" w:rsidRDefault="001C7C9D" w:rsidP="001C7C9D">
      <w:pPr>
        <w:rPr>
          <w:sz w:val="16"/>
          <w:szCs w:val="16"/>
        </w:rPr>
      </w:pPr>
    </w:p>
    <w:p w:rsidR="001C7C9D" w:rsidRDefault="001C7C9D" w:rsidP="001C7C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•Movement Along the Short-Run Phillips Curve</w:t>
      </w:r>
      <w:proofErr w:type="gramEnd"/>
      <w:r>
        <w:rPr>
          <w:sz w:val="24"/>
          <w:szCs w:val="24"/>
        </w:rPr>
        <w:t xml:space="preserve">:  A Change in Aggregate Demand (Shifting the AD curve), causes a movement along the Short-Run Phillips Curve (SRPC).  </w:t>
      </w:r>
    </w:p>
    <w:p w:rsidR="001C7C9D" w:rsidRPr="001C7C9D" w:rsidRDefault="001C7C9D" w:rsidP="001C7C9D">
      <w:pPr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↑AD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then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slide left ←SRPC</m:t>
          </m:r>
        </m:oMath>
      </m:oMathPara>
    </w:p>
    <w:p w:rsidR="001C7C9D" w:rsidRPr="00360B0E" w:rsidRDefault="00CA4427" w:rsidP="001C7C9D">
      <w:pPr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↓AD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then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slide right →SRPC</m:t>
          </m:r>
        </m:oMath>
      </m:oMathPara>
    </w:p>
    <w:p w:rsidR="00360B0E" w:rsidRPr="00360B0E" w:rsidRDefault="00360B0E" w:rsidP="001C7C9D">
      <w:pPr>
        <w:rPr>
          <w:b/>
          <w:sz w:val="16"/>
          <w:szCs w:val="16"/>
        </w:rPr>
      </w:pPr>
    </w:p>
    <w:p w:rsidR="001C7C9D" w:rsidRDefault="001C7C9D" w:rsidP="001C7C9D">
      <w:pPr>
        <w:rPr>
          <w:sz w:val="24"/>
          <w:szCs w:val="24"/>
        </w:rPr>
      </w:pPr>
      <w:r>
        <w:rPr>
          <w:sz w:val="24"/>
          <w:szCs w:val="24"/>
        </w:rPr>
        <w:t>•Shiftin</w:t>
      </w:r>
      <w:r w:rsidR="0042728D">
        <w:rPr>
          <w:sz w:val="24"/>
          <w:szCs w:val="24"/>
        </w:rPr>
        <w:t xml:space="preserve">g the Short-Run Phillips Curve- 4 scenarios </w:t>
      </w:r>
      <w:r w:rsidR="0042728D" w:rsidRPr="0042728D">
        <w:rPr>
          <w:i/>
          <w:sz w:val="24"/>
          <w:szCs w:val="24"/>
        </w:rPr>
        <w:t>(you are most likely to see #1&amp;2 on AP exam)</w:t>
      </w:r>
    </w:p>
    <w:p w:rsidR="001C7C9D" w:rsidRPr="001C7C9D" w:rsidRDefault="001C7C9D" w:rsidP="001C7C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7C9D">
        <w:rPr>
          <w:sz w:val="24"/>
          <w:szCs w:val="24"/>
        </w:rPr>
        <w:t xml:space="preserve"> A change in Aggregate Supply (Shifting the SRAS curve), causes a shift in the Short-Run Phillips Curve (SRPC). </w:t>
      </w:r>
    </w:p>
    <w:p w:rsidR="001C7C9D" w:rsidRPr="001C7C9D" w:rsidRDefault="001C7C9D" w:rsidP="001C7C9D">
      <w:pPr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↑SRAS ↓SRPC</m:t>
          </m:r>
        </m:oMath>
      </m:oMathPara>
    </w:p>
    <w:p w:rsidR="0060645E" w:rsidRPr="0060645E" w:rsidRDefault="001C7C9D" w:rsidP="001C7C9D">
      <w:pPr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↓SRAS ↑SRPC</m:t>
          </m:r>
        </m:oMath>
      </m:oMathPara>
    </w:p>
    <w:p w:rsidR="0060645E" w:rsidRPr="0060645E" w:rsidRDefault="0060645E" w:rsidP="001C7C9D">
      <w:pPr>
        <w:rPr>
          <w:sz w:val="24"/>
          <w:szCs w:val="24"/>
        </w:rPr>
      </w:pPr>
      <w:r>
        <w:rPr>
          <w:sz w:val="24"/>
          <w:szCs w:val="24"/>
        </w:rPr>
        <w:t xml:space="preserve">Below are side-by-side graphs of the AS/AD model and Phillips Curve.  It shows the movement that occurs on the Phillips graph when there is a shift in SRAS.  </w:t>
      </w:r>
    </w:p>
    <w:p w:rsidR="0060645E" w:rsidRDefault="0060645E" w:rsidP="00360B0E">
      <w:pPr>
        <w:jc w:val="center"/>
        <w:rPr>
          <w:rFonts w:eastAsia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602BA239" wp14:editId="04FB5960">
            <wp:extent cx="3552825" cy="2035113"/>
            <wp:effectExtent l="19050" t="19050" r="9525" b="22860"/>
            <wp:docPr id="1" name="Picture 1" descr="http://www.scrigroup.com/files/limba/engleza/economy/45_poze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igroup.com/files/limba/engleza/economy/45_poze/image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01" cy="20482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78F0" w:rsidRPr="00360B0E" w:rsidRDefault="000C78F0" w:rsidP="001C7C9D">
      <w:pPr>
        <w:rPr>
          <w:rFonts w:eastAsiaTheme="minorEastAsia"/>
          <w:b/>
          <w:sz w:val="16"/>
          <w:szCs w:val="16"/>
        </w:rPr>
      </w:pPr>
    </w:p>
    <w:p w:rsidR="001C7C9D" w:rsidRPr="001C7C9D" w:rsidRDefault="001C7C9D" w:rsidP="001C7C9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1C7C9D">
        <w:rPr>
          <w:rFonts w:eastAsiaTheme="minorEastAsia"/>
          <w:sz w:val="24"/>
          <w:szCs w:val="24"/>
        </w:rPr>
        <w:t>Expected Rate of Inflation is also a determinant and shifts the SRPC</w:t>
      </w:r>
    </w:p>
    <w:p w:rsidR="001C7C9D" w:rsidRPr="001C7C9D" w:rsidRDefault="001C7C9D" w:rsidP="001C7C9D">
      <w:pPr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↑Expected Inflation Rate↑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SRPC</m:t>
          </m:r>
        </m:oMath>
      </m:oMathPara>
    </w:p>
    <w:p w:rsidR="000C78F0" w:rsidRPr="000C78F0" w:rsidRDefault="001C7C9D" w:rsidP="000C78F0">
      <w:pPr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↓Expected Inflation Rate ↓SRPC</m:t>
          </m:r>
        </m:oMath>
      </m:oMathPara>
    </w:p>
    <w:p w:rsidR="000C78F0" w:rsidRDefault="000C78F0" w:rsidP="000C78F0">
      <w:pPr>
        <w:jc w:val="center"/>
        <w:rPr>
          <w:sz w:val="24"/>
          <w:szCs w:val="24"/>
        </w:rPr>
      </w:pPr>
      <w:r w:rsidRPr="000C78F0">
        <w:rPr>
          <w:sz w:val="24"/>
          <w:szCs w:val="24"/>
        </w:rPr>
        <w:drawing>
          <wp:inline distT="0" distB="0" distL="0" distR="0" wp14:anchorId="7424A37C" wp14:editId="3CA0C91A">
            <wp:extent cx="2628900" cy="2457421"/>
            <wp:effectExtent l="0" t="0" r="0" b="635"/>
            <wp:docPr id="17" name="Picture 16" descr="fig30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fig3004c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86" cy="251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78F0" w:rsidRDefault="000C78F0" w:rsidP="000C78F0">
      <w:pPr>
        <w:rPr>
          <w:sz w:val="24"/>
          <w:szCs w:val="24"/>
        </w:rPr>
      </w:pPr>
    </w:p>
    <w:p w:rsidR="00360B0E" w:rsidRDefault="00360B0E" w:rsidP="00474DF4">
      <w:pPr>
        <w:pStyle w:val="ListParagraph"/>
        <w:numPr>
          <w:ilvl w:val="0"/>
          <w:numId w:val="1"/>
        </w:numPr>
      </w:pPr>
      <w:r>
        <w:t>If the LRAS shifts the LRPC shifts and the SRPC must follow.</w:t>
      </w:r>
    </w:p>
    <w:p w:rsidR="0042728D" w:rsidRPr="0042728D" w:rsidRDefault="0042728D" w:rsidP="0042728D">
      <w:pPr>
        <w:pStyle w:val="ListParagrap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↑LRAS ↑LRPC ↑SRPC</m:t>
          </m:r>
        </m:oMath>
      </m:oMathPara>
    </w:p>
    <w:p w:rsidR="0042728D" w:rsidRPr="0042728D" w:rsidRDefault="0042728D" w:rsidP="0042728D">
      <w:pPr>
        <w:pStyle w:val="ListParagrap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↓LRAS ↓LRPC↓SRPC</m:t>
          </m:r>
        </m:oMath>
      </m:oMathPara>
    </w:p>
    <w:p w:rsidR="0042728D" w:rsidRPr="0042728D" w:rsidRDefault="0042728D" w:rsidP="0042728D">
      <w:pPr>
        <w:pStyle w:val="ListParagraph"/>
        <w:jc w:val="center"/>
        <w:rPr>
          <w:b/>
        </w:rPr>
      </w:pPr>
      <w:r w:rsidRPr="0042728D">
        <w:rPr>
          <w:b/>
        </w:rPr>
        <w:drawing>
          <wp:inline distT="0" distB="0" distL="0" distR="0" wp14:anchorId="7C7BA15C" wp14:editId="105C3199">
            <wp:extent cx="3818092" cy="2876550"/>
            <wp:effectExtent l="0" t="0" r="0" b="0"/>
            <wp:docPr id="13" name="Picture 12" descr="fig300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fig3006d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07" cy="29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2728D" w:rsidRPr="00360B0E" w:rsidRDefault="0042728D" w:rsidP="0042728D">
      <w:pPr>
        <w:pStyle w:val="ListParagraph"/>
      </w:pPr>
    </w:p>
    <w:p w:rsidR="00474DF4" w:rsidRDefault="00474DF4" w:rsidP="00474D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Natural Rate Hypothesis- </w:t>
      </w:r>
      <w:r w:rsidRPr="00474DF4">
        <w:t xml:space="preserve">is the proposition that when the inflation rate changes, the unemployment rate changes </w:t>
      </w:r>
      <w:r w:rsidRPr="00474DF4">
        <w:rPr>
          <w:i/>
          <w:iCs/>
        </w:rPr>
        <w:t>temporarily</w:t>
      </w:r>
      <w:r w:rsidRPr="00474DF4">
        <w:t xml:space="preserve"> and eventually returns to the natural unemployment rate.</w:t>
      </w:r>
      <w:r>
        <w:t xml:space="preserve"> </w:t>
      </w:r>
    </w:p>
    <w:p w:rsidR="00474DF4" w:rsidRDefault="00474DF4" w:rsidP="00474DF4">
      <w:pPr>
        <w:pStyle w:val="ListParagraph"/>
        <w:numPr>
          <w:ilvl w:val="0"/>
          <w:numId w:val="2"/>
        </w:numPr>
      </w:pPr>
      <w:r w:rsidRPr="00474DF4">
        <w:t xml:space="preserve">The inflation rate is 3 percent a year and the economy is at full employment, at </w:t>
      </w:r>
      <w:r w:rsidRPr="00474DF4">
        <w:rPr>
          <w:b/>
        </w:rPr>
        <w:t xml:space="preserve">point </w:t>
      </w:r>
      <w:r w:rsidRPr="00474DF4">
        <w:rPr>
          <w:b/>
          <w:i/>
          <w:iCs/>
        </w:rPr>
        <w:t>A</w:t>
      </w:r>
      <w:r w:rsidRPr="00474DF4">
        <w:t>.</w:t>
      </w:r>
    </w:p>
    <w:p w:rsidR="00474DF4" w:rsidRPr="00474DF4" w:rsidRDefault="00474DF4" w:rsidP="00474DF4">
      <w:pPr>
        <w:pStyle w:val="ListParagraph"/>
        <w:numPr>
          <w:ilvl w:val="0"/>
          <w:numId w:val="2"/>
        </w:numPr>
      </w:pPr>
      <w:r w:rsidRPr="00474DF4">
        <w:t>Then the inflation rate increases.</w:t>
      </w:r>
      <w:r>
        <w:t xml:space="preserve"> </w:t>
      </w:r>
      <w:r w:rsidRPr="00474DF4">
        <w:t xml:space="preserve">In the short run, the increase in inflation brings a decrease in the unemployment rate — a movement along </w:t>
      </w:r>
      <w:r w:rsidRPr="00474DF4">
        <w:rPr>
          <w:i/>
          <w:iCs/>
        </w:rPr>
        <w:t>SRPC</w:t>
      </w:r>
      <w:r w:rsidRPr="00474DF4">
        <w:rPr>
          <w:vertAlign w:val="subscript"/>
        </w:rPr>
        <w:t>0</w:t>
      </w:r>
      <w:r w:rsidRPr="00474DF4">
        <w:t xml:space="preserve"> to </w:t>
      </w:r>
      <w:r w:rsidRPr="00474DF4">
        <w:rPr>
          <w:b/>
        </w:rPr>
        <w:t xml:space="preserve">point </w:t>
      </w:r>
      <w:r w:rsidRPr="00474DF4">
        <w:rPr>
          <w:b/>
          <w:i/>
          <w:iCs/>
        </w:rPr>
        <w:t>B</w:t>
      </w:r>
      <w:r w:rsidRPr="00474DF4">
        <w:t>.</w:t>
      </w:r>
    </w:p>
    <w:p w:rsidR="00474DF4" w:rsidRPr="00474DF4" w:rsidRDefault="00474DF4" w:rsidP="00474DF4">
      <w:pPr>
        <w:pStyle w:val="ListParagraph"/>
        <w:numPr>
          <w:ilvl w:val="0"/>
          <w:numId w:val="2"/>
        </w:numPr>
      </w:pPr>
      <w:r w:rsidRPr="00474DF4">
        <w:t xml:space="preserve">Eventually, the higher inflation rate is expected and the short-run Phillips curve shifts upward to </w:t>
      </w:r>
      <w:r w:rsidRPr="00474DF4">
        <w:rPr>
          <w:i/>
          <w:iCs/>
        </w:rPr>
        <w:t>SRPC</w:t>
      </w:r>
      <w:r w:rsidRPr="00474DF4">
        <w:rPr>
          <w:vertAlign w:val="subscript"/>
        </w:rPr>
        <w:t>1</w:t>
      </w:r>
      <w:r>
        <w:t xml:space="preserve"> to </w:t>
      </w:r>
      <w:r w:rsidRPr="00474DF4">
        <w:rPr>
          <w:b/>
        </w:rPr>
        <w:t xml:space="preserve">point </w:t>
      </w:r>
      <w:r w:rsidRPr="00474DF4">
        <w:rPr>
          <w:b/>
          <w:i/>
        </w:rPr>
        <w:t>C</w:t>
      </w:r>
      <w:r>
        <w:t xml:space="preserve">. </w:t>
      </w:r>
      <w:r w:rsidRPr="00474DF4">
        <w:t>At the higher expected inflation rate, unemployment returns to the natural unemployment rate—the natural rate hypothesis</w:t>
      </w:r>
    </w:p>
    <w:p w:rsidR="00F60305" w:rsidRPr="0042728D" w:rsidRDefault="00474DF4" w:rsidP="0042728D">
      <w:pPr>
        <w:pStyle w:val="ListParagraph"/>
        <w:jc w:val="center"/>
        <w:rPr>
          <w:sz w:val="24"/>
          <w:szCs w:val="24"/>
        </w:rPr>
      </w:pPr>
      <w:r w:rsidRPr="00474DF4">
        <w:rPr>
          <w:sz w:val="24"/>
          <w:szCs w:val="24"/>
        </w:rPr>
        <w:drawing>
          <wp:inline distT="0" distB="0" distL="0" distR="0" wp14:anchorId="5A8BE681" wp14:editId="3A2F1616">
            <wp:extent cx="2731666" cy="2838450"/>
            <wp:effectExtent l="0" t="0" r="0" b="0"/>
            <wp:docPr id="15" name="Picture 14" descr="fig300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fig3005e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50" cy="289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60305" w:rsidRPr="0042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32546"/>
    <w:multiLevelType w:val="hybridMultilevel"/>
    <w:tmpl w:val="0218C0F0"/>
    <w:lvl w:ilvl="0" w:tplc="05B413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4F06C7"/>
    <w:multiLevelType w:val="hybridMultilevel"/>
    <w:tmpl w:val="78C2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9D"/>
    <w:rsid w:val="000C78F0"/>
    <w:rsid w:val="001C7C9D"/>
    <w:rsid w:val="00360B0E"/>
    <w:rsid w:val="0042728D"/>
    <w:rsid w:val="00474DF4"/>
    <w:rsid w:val="0060645E"/>
    <w:rsid w:val="00CA4427"/>
    <w:rsid w:val="00E063A1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FC368-E368-4296-8574-5C44E1E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C9D"/>
    <w:rPr>
      <w:color w:val="808080"/>
    </w:rPr>
  </w:style>
  <w:style w:type="paragraph" w:styleId="ListParagraph">
    <w:name w:val="List Paragraph"/>
    <w:basedOn w:val="Normal"/>
    <w:uiPriority w:val="34"/>
    <w:qFormat/>
    <w:rsid w:val="001C7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D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Jason A.</dc:creator>
  <cp:keywords/>
  <dc:description/>
  <cp:lastModifiedBy>Lee, Jason A.</cp:lastModifiedBy>
  <cp:revision>6</cp:revision>
  <cp:lastPrinted>2014-05-08T18:52:00Z</cp:lastPrinted>
  <dcterms:created xsi:type="dcterms:W3CDTF">2014-05-08T17:41:00Z</dcterms:created>
  <dcterms:modified xsi:type="dcterms:W3CDTF">2014-05-08T19:24:00Z</dcterms:modified>
</cp:coreProperties>
</file>