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A1" w:rsidRDefault="00DF66A1" w:rsidP="00DF6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Marine Science</w:t>
      </w:r>
      <w:r w:rsidRPr="00025697">
        <w:rPr>
          <w:b/>
          <w:sz w:val="28"/>
          <w:szCs w:val="28"/>
        </w:rPr>
        <w:t xml:space="preserve"> Classroom Policies</w:t>
      </w:r>
      <w:r>
        <w:rPr>
          <w:b/>
          <w:sz w:val="28"/>
          <w:szCs w:val="28"/>
        </w:rPr>
        <w:t xml:space="preserve"> </w:t>
      </w:r>
    </w:p>
    <w:p w:rsidR="00DF66A1" w:rsidRDefault="00DF66A1" w:rsidP="00DF66A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Mr. Daigle</w:t>
      </w:r>
    </w:p>
    <w:p w:rsidR="00DF66A1" w:rsidRDefault="00DF66A1" w:rsidP="00DF66A1">
      <w:pPr>
        <w:spacing w:after="0"/>
        <w:jc w:val="center"/>
        <w:rPr>
          <w:b/>
        </w:rPr>
      </w:pPr>
      <w:bookmarkStart w:id="0" w:name="_GoBack"/>
      <w:bookmarkEnd w:id="0"/>
    </w:p>
    <w:p w:rsidR="00DF66A1" w:rsidRDefault="00DF66A1" w:rsidP="00DF66A1">
      <w:pPr>
        <w:spacing w:after="0"/>
        <w:rPr>
          <w:b/>
          <w:sz w:val="24"/>
          <w:szCs w:val="24"/>
        </w:rPr>
      </w:pPr>
      <w:r w:rsidRPr="006B1340">
        <w:rPr>
          <w:b/>
          <w:sz w:val="24"/>
          <w:szCs w:val="24"/>
        </w:rPr>
        <w:t>Contact Information</w:t>
      </w:r>
      <w:r w:rsidR="001611F0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Class Website</w:t>
      </w:r>
      <w:r w:rsidR="001611F0">
        <w:rPr>
          <w:b/>
          <w:sz w:val="24"/>
          <w:szCs w:val="24"/>
        </w:rPr>
        <w:t>, and Textbook</w:t>
      </w:r>
      <w:r>
        <w:rPr>
          <w:b/>
          <w:sz w:val="24"/>
          <w:szCs w:val="24"/>
        </w:rPr>
        <w:t>:</w:t>
      </w:r>
    </w:p>
    <w:p w:rsidR="00DF66A1" w:rsidRPr="004B2683" w:rsidRDefault="00DF66A1" w:rsidP="00DF66A1">
      <w:pPr>
        <w:spacing w:after="0"/>
        <w:ind w:left="720"/>
        <w:rPr>
          <w:sz w:val="24"/>
          <w:szCs w:val="24"/>
        </w:rPr>
      </w:pPr>
      <w:r w:rsidRPr="004B2683">
        <w:rPr>
          <w:sz w:val="24"/>
          <w:szCs w:val="24"/>
        </w:rPr>
        <w:t>daiglen@leonschools.net</w:t>
      </w:r>
    </w:p>
    <w:p w:rsidR="00DF66A1" w:rsidRDefault="009B24D7" w:rsidP="00DF66A1">
      <w:pPr>
        <w:spacing w:after="0"/>
        <w:ind w:left="720"/>
        <w:rPr>
          <w:sz w:val="24"/>
          <w:szCs w:val="24"/>
        </w:rPr>
      </w:pPr>
      <w:r w:rsidRPr="00BB5DA0">
        <w:rPr>
          <w:sz w:val="24"/>
          <w:szCs w:val="24"/>
        </w:rPr>
        <w:t>http://www.leonschools.net/Domain/4864</w:t>
      </w:r>
    </w:p>
    <w:p w:rsidR="009B24D7" w:rsidRDefault="009B24D7" w:rsidP="009B24D7">
      <w:pPr>
        <w:spacing w:after="0"/>
        <w:ind w:left="720"/>
      </w:pPr>
      <w:r>
        <w:t>Course Standards can be found at www.cpalms.org</w:t>
      </w:r>
    </w:p>
    <w:p w:rsidR="00DF66A1" w:rsidRPr="00174942" w:rsidRDefault="00174942" w:rsidP="00174942">
      <w:r>
        <w:t xml:space="preserve">              Textbook: Introduction to Marine Biology by </w:t>
      </w:r>
      <w:proofErr w:type="spellStart"/>
      <w:r>
        <w:t>Karelskint</w:t>
      </w:r>
      <w:proofErr w:type="spellEnd"/>
      <w:r>
        <w:t xml:space="preserve">, Turner, </w:t>
      </w:r>
      <w:r w:rsidR="001611F0">
        <w:t>&amp;</w:t>
      </w:r>
      <w:r>
        <w:t xml:space="preserve"> Small. Replacement value: </w:t>
      </w:r>
      <w:r w:rsidR="00912845">
        <w:t>$33</w:t>
      </w:r>
    </w:p>
    <w:p w:rsidR="00DF66A1" w:rsidRPr="00914350" w:rsidRDefault="00DF66A1" w:rsidP="00DF66A1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t>Class Rules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  <w:spacing w:after="0"/>
      </w:pPr>
      <w:r w:rsidRPr="00D52A3C">
        <w:rPr>
          <w:b/>
        </w:rPr>
        <w:t>Respect the rights of others.</w:t>
      </w:r>
      <w:r w:rsidRPr="00D52A3C">
        <w:t xml:space="preserve"> You have the right to learn in a civilized environment and I have the right to teach in one.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</w:pPr>
      <w:r w:rsidRPr="00D52A3C">
        <w:t xml:space="preserve"> </w:t>
      </w:r>
      <w:r w:rsidRPr="00D52A3C">
        <w:rPr>
          <w:b/>
        </w:rPr>
        <w:t xml:space="preserve">No one has the right to interfere with the learning process. </w:t>
      </w:r>
      <w:r w:rsidRPr="00D52A3C">
        <w:t>Talking, making unnecessary noise, distracting others in any way (including text messaging) interrupts the learning process.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</w:pPr>
      <w:r w:rsidRPr="00D52A3C">
        <w:rPr>
          <w:b/>
        </w:rPr>
        <w:t>Be on time</w:t>
      </w:r>
      <w:r w:rsidRPr="00D52A3C">
        <w:t>. We need the time for learning, not tracking your tardy problems.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</w:pPr>
      <w:r w:rsidRPr="00D52A3C">
        <w:rPr>
          <w:b/>
        </w:rPr>
        <w:t>No cell phones or electronic devices during class!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</w:pPr>
      <w:r w:rsidRPr="00D52A3C">
        <w:rPr>
          <w:b/>
        </w:rPr>
        <w:t xml:space="preserve">Cheating is unacceptable </w:t>
      </w:r>
      <w:r w:rsidRPr="00D52A3C">
        <w:rPr>
          <w:b/>
          <w:u w:val="single"/>
        </w:rPr>
        <w:t>at all times</w:t>
      </w:r>
      <w:r w:rsidRPr="00D52A3C">
        <w:t>. Study so you do not put yourself in that situation.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</w:pPr>
      <w:r w:rsidRPr="00D52A3C">
        <w:rPr>
          <w:b/>
        </w:rPr>
        <w:t>Do not congregate at the door when the bell rings</w:t>
      </w:r>
      <w:r w:rsidRPr="00D52A3C">
        <w:t>. Please be in your seat until the bell rings.</w:t>
      </w:r>
    </w:p>
    <w:p w:rsidR="00DF66A1" w:rsidRPr="00D52A3C" w:rsidRDefault="00DF66A1" w:rsidP="00DF66A1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D52A3C">
        <w:rPr>
          <w:b/>
        </w:rPr>
        <w:t>All other school rules are in your agenda books, so please read them and bring it to school every day</w:t>
      </w:r>
      <w:r w:rsidRPr="00D52A3C">
        <w:t>.</w:t>
      </w:r>
    </w:p>
    <w:p w:rsidR="00DF66A1" w:rsidRPr="00914350" w:rsidRDefault="00DF66A1" w:rsidP="00DF66A1">
      <w:pPr>
        <w:pStyle w:val="ListParagraph"/>
        <w:spacing w:after="0"/>
        <w:rPr>
          <w:sz w:val="20"/>
          <w:szCs w:val="20"/>
        </w:rPr>
      </w:pPr>
    </w:p>
    <w:p w:rsidR="00DF66A1" w:rsidRPr="00914350" w:rsidRDefault="00DF66A1" w:rsidP="00DF66A1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t>Discipline Plan</w:t>
      </w:r>
    </w:p>
    <w:p w:rsidR="00DF66A1" w:rsidRPr="00D52A3C" w:rsidRDefault="00C57FA2" w:rsidP="00DF66A1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In-class timeout</w:t>
      </w:r>
      <w:r w:rsidR="00DF66A1" w:rsidRPr="00D52A3C">
        <w:rPr>
          <w:b/>
        </w:rPr>
        <w:t xml:space="preserve"> and a student/teacher conference if verbal warnings are insufficient. </w:t>
      </w:r>
    </w:p>
    <w:p w:rsidR="00DF66A1" w:rsidRPr="00D52A3C" w:rsidRDefault="00DF66A1" w:rsidP="00DF66A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</w:t>
      </w:r>
      <w:r w:rsidRPr="00D52A3C">
        <w:rPr>
          <w:b/>
        </w:rPr>
        <w:t>fter school conference</w:t>
      </w:r>
      <w:r>
        <w:rPr>
          <w:b/>
        </w:rPr>
        <w:t xml:space="preserve"> and/or detention </w:t>
      </w:r>
      <w:r w:rsidRPr="00D52A3C">
        <w:rPr>
          <w:b/>
        </w:rPr>
        <w:t>where you and I try to solve the problem together.</w:t>
      </w:r>
      <w:r w:rsidR="00C57FA2" w:rsidRPr="00C57FA2">
        <w:rPr>
          <w:b/>
        </w:rPr>
        <w:t xml:space="preserve"> </w:t>
      </w:r>
      <w:r w:rsidR="00306B5C">
        <w:rPr>
          <w:b/>
        </w:rPr>
        <w:t xml:space="preserve">Alternatively, </w:t>
      </w:r>
      <w:r w:rsidR="00C57FA2" w:rsidRPr="00D52A3C">
        <w:rPr>
          <w:b/>
        </w:rPr>
        <w:t xml:space="preserve">I may </w:t>
      </w:r>
      <w:r w:rsidR="00C57FA2">
        <w:rPr>
          <w:b/>
        </w:rPr>
        <w:t>contact your parent or guardian</w:t>
      </w:r>
      <w:r w:rsidR="00C57FA2" w:rsidRPr="00D52A3C">
        <w:rPr>
          <w:b/>
        </w:rPr>
        <w:t>.</w:t>
      </w:r>
    </w:p>
    <w:p w:rsidR="00DF66A1" w:rsidRPr="0039607E" w:rsidRDefault="00DF66A1" w:rsidP="00DF66A1">
      <w:pPr>
        <w:pStyle w:val="ListParagraph"/>
        <w:numPr>
          <w:ilvl w:val="0"/>
          <w:numId w:val="2"/>
        </w:numPr>
        <w:rPr>
          <w:b/>
        </w:rPr>
      </w:pPr>
      <w:r w:rsidRPr="00D52A3C">
        <w:rPr>
          <w:b/>
        </w:rPr>
        <w:t>A parent conference with you p</w:t>
      </w:r>
      <w:r>
        <w:rPr>
          <w:b/>
        </w:rPr>
        <w:t>resent to explain your position and/or a referral to the appropriate principal.</w:t>
      </w:r>
    </w:p>
    <w:p w:rsidR="00DF66A1" w:rsidRPr="00C57FA2" w:rsidRDefault="00DF66A1" w:rsidP="00DF66A1">
      <w:pPr>
        <w:pStyle w:val="ListParagraph"/>
        <w:numPr>
          <w:ilvl w:val="0"/>
          <w:numId w:val="2"/>
        </w:numPr>
        <w:rPr>
          <w:b/>
          <w:sz w:val="20"/>
          <w:szCs w:val="20"/>
        </w:rPr>
      </w:pPr>
      <w:r w:rsidRPr="00D52A3C">
        <w:rPr>
          <w:b/>
        </w:rPr>
        <w:t>Permanent removal from the class if none of the above has helped you realize your behavior is infringing on my right to teach and other</w:t>
      </w:r>
      <w:r w:rsidR="00C57FA2">
        <w:rPr>
          <w:b/>
        </w:rPr>
        <w:t xml:space="preserve"> students</w:t>
      </w:r>
      <w:r w:rsidRPr="00D52A3C">
        <w:rPr>
          <w:b/>
        </w:rPr>
        <w:t xml:space="preserve"> right to learn.</w:t>
      </w:r>
    </w:p>
    <w:p w:rsidR="00C57FA2" w:rsidRDefault="00C57FA2" w:rsidP="00C57FA2">
      <w:pPr>
        <w:pStyle w:val="PlainText"/>
        <w:ind w:left="720"/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Student Conduct will be assessed as follows</w:t>
      </w:r>
      <w:r>
        <w:rPr>
          <w:rFonts w:ascii="Calibri" w:hAnsi="Calibri"/>
          <w:sz w:val="24"/>
          <w:szCs w:val="24"/>
        </w:rPr>
        <w:t>:</w:t>
      </w:r>
    </w:p>
    <w:p w:rsidR="00C57FA2" w:rsidRDefault="00E5444A" w:rsidP="00C57FA2">
      <w:pPr>
        <w:pStyle w:val="PlainText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Good c</w:t>
      </w:r>
      <w:r w:rsidR="00C57FA2" w:rsidRPr="00C57FA2">
        <w:rPr>
          <w:rFonts w:ascii="Calibri" w:hAnsi="Calibri"/>
          <w:sz w:val="22"/>
          <w:szCs w:val="22"/>
        </w:rPr>
        <w:t>it</w:t>
      </w:r>
      <w:r w:rsidR="00125ECD">
        <w:rPr>
          <w:rFonts w:ascii="Calibri" w:hAnsi="Calibri"/>
          <w:sz w:val="22"/>
          <w:szCs w:val="22"/>
        </w:rPr>
        <w:t>izenship includes the following key characteristics: Preparation, punctuality, and following directions.</w:t>
      </w:r>
    </w:p>
    <w:p w:rsidR="00125ECD" w:rsidRPr="00C57FA2" w:rsidRDefault="00125ECD" w:rsidP="00C57FA2">
      <w:pPr>
        <w:pStyle w:val="PlainText"/>
        <w:ind w:left="720"/>
        <w:rPr>
          <w:rFonts w:ascii="Calibri" w:hAnsi="Calibri"/>
          <w:sz w:val="22"/>
          <w:szCs w:val="22"/>
        </w:rPr>
      </w:pPr>
    </w:p>
    <w:p w:rsidR="00C57FA2" w:rsidRPr="00C57FA2" w:rsidRDefault="00C57FA2" w:rsidP="002950EF">
      <w:pPr>
        <w:pStyle w:val="PlainText"/>
        <w:spacing w:after="240"/>
        <w:ind w:left="72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I will grade your citizenship on the following rubric:</w:t>
      </w:r>
    </w:p>
    <w:p w:rsidR="00C57FA2" w:rsidRPr="00C57FA2" w:rsidRDefault="00C57FA2" w:rsidP="00C57FA2">
      <w:pPr>
        <w:pStyle w:val="PlainText"/>
        <w:numPr>
          <w:ilvl w:val="0"/>
          <w:numId w:val="8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 Student is ALWAYS prepared, punctual, and on task.</w:t>
      </w:r>
    </w:p>
    <w:p w:rsidR="00C57FA2" w:rsidRPr="00C57FA2" w:rsidRDefault="00C57FA2" w:rsidP="00C57FA2">
      <w:pPr>
        <w:pStyle w:val="PlainText"/>
        <w:numPr>
          <w:ilvl w:val="0"/>
          <w:numId w:val="9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> Student is almost always prepared, punctual, and on task.</w:t>
      </w:r>
    </w:p>
    <w:p w:rsidR="00C57FA2" w:rsidRPr="00C57FA2" w:rsidRDefault="00C57FA2" w:rsidP="00C57FA2">
      <w:pPr>
        <w:pStyle w:val="PlainText"/>
        <w:numPr>
          <w:ilvl w:val="0"/>
          <w:numId w:val="10"/>
        </w:numPr>
        <w:ind w:left="1080"/>
        <w:rPr>
          <w:rFonts w:ascii="Calibri" w:hAnsi="Calibri"/>
          <w:sz w:val="22"/>
          <w:szCs w:val="22"/>
        </w:rPr>
      </w:pPr>
      <w:r w:rsidRPr="00C57FA2">
        <w:rPr>
          <w:rFonts w:ascii="Calibri" w:hAnsi="Calibri"/>
          <w:sz w:val="22"/>
          <w:szCs w:val="22"/>
        </w:rPr>
        <w:t xml:space="preserve"> Student is sporadically prepared, punctual, and on task.  Has also been issued multiple </w:t>
      </w:r>
      <w:r w:rsidR="00125ECD">
        <w:rPr>
          <w:rFonts w:ascii="Calibri" w:hAnsi="Calibri"/>
          <w:sz w:val="22"/>
          <w:szCs w:val="22"/>
        </w:rPr>
        <w:t xml:space="preserve">in-class timeouts or </w:t>
      </w:r>
      <w:r w:rsidRPr="00C57FA2">
        <w:rPr>
          <w:rFonts w:ascii="Calibri" w:hAnsi="Calibri"/>
          <w:sz w:val="22"/>
          <w:szCs w:val="22"/>
        </w:rPr>
        <w:t>detentions for behavioral issues.</w:t>
      </w:r>
    </w:p>
    <w:p w:rsidR="00C57FA2" w:rsidRPr="00C57FA2" w:rsidRDefault="00C57FA2" w:rsidP="00C57FA2">
      <w:pPr>
        <w:pStyle w:val="ListParagraph"/>
        <w:numPr>
          <w:ilvl w:val="0"/>
          <w:numId w:val="11"/>
        </w:numPr>
        <w:ind w:left="1080"/>
        <w:rPr>
          <w:b/>
        </w:rPr>
      </w:pPr>
      <w:r w:rsidRPr="00C57FA2">
        <w:t>Student is rarely prepared, punctual, and on task.  Has also been issued at least 1 referral in the class.</w:t>
      </w:r>
    </w:p>
    <w:p w:rsidR="00DF66A1" w:rsidRPr="00914350" w:rsidRDefault="00DF66A1" w:rsidP="00DF66A1">
      <w:pPr>
        <w:spacing w:after="0"/>
        <w:jc w:val="center"/>
        <w:rPr>
          <w:b/>
          <w:sz w:val="24"/>
          <w:szCs w:val="24"/>
        </w:rPr>
      </w:pPr>
      <w:r w:rsidRPr="00914350">
        <w:rPr>
          <w:b/>
          <w:sz w:val="24"/>
          <w:szCs w:val="24"/>
        </w:rPr>
        <w:lastRenderedPageBreak/>
        <w:t>Grading Policy</w:t>
      </w:r>
    </w:p>
    <w:p w:rsidR="00DF66A1" w:rsidRPr="00D52A3C" w:rsidRDefault="00DF66A1" w:rsidP="00DF66A1">
      <w:pPr>
        <w:pStyle w:val="ListParagraph"/>
        <w:numPr>
          <w:ilvl w:val="0"/>
          <w:numId w:val="3"/>
        </w:numPr>
        <w:spacing w:after="0"/>
        <w:rPr>
          <w:b/>
        </w:rPr>
      </w:pPr>
      <w:r w:rsidRPr="00D52A3C">
        <w:rPr>
          <w:b/>
        </w:rPr>
        <w:t>Tests count for 70% of your grade. I will drop the lowest test grade.</w:t>
      </w:r>
    </w:p>
    <w:p w:rsidR="00DF66A1" w:rsidRPr="00D52A3C" w:rsidRDefault="00DF66A1" w:rsidP="00DF66A1">
      <w:pPr>
        <w:pStyle w:val="ListParagraph"/>
        <w:numPr>
          <w:ilvl w:val="0"/>
          <w:numId w:val="3"/>
        </w:numPr>
        <w:rPr>
          <w:b/>
        </w:rPr>
      </w:pPr>
      <w:r w:rsidRPr="00D52A3C">
        <w:rPr>
          <w:b/>
        </w:rPr>
        <w:t>Classwork, Homework, and Labs count for 30% of your grade. I will drop the lowest grade.</w:t>
      </w:r>
      <w:r w:rsidRPr="00E642BD">
        <w:t xml:space="preserve"> </w:t>
      </w:r>
      <w:r>
        <w:t xml:space="preserve">I will check your work for completion and honest effort. If it is satisfactory it will receive full credit (100%). </w:t>
      </w:r>
      <w:r>
        <w:rPr>
          <w:b/>
        </w:rPr>
        <w:t>If it is less than 75% complete or I judge that an honest effort has not been made to properly complete the assignment, it will receive either half credit (50%) or a zero. Assignments less than half complete will always receive a zero.</w:t>
      </w:r>
    </w:p>
    <w:p w:rsidR="00DF66A1" w:rsidRPr="00D52A3C" w:rsidRDefault="00DF66A1" w:rsidP="00DF66A1">
      <w:pPr>
        <w:pStyle w:val="ListParagraph"/>
        <w:numPr>
          <w:ilvl w:val="0"/>
          <w:numId w:val="3"/>
        </w:numPr>
      </w:pPr>
      <w:r w:rsidRPr="00D52A3C">
        <w:rPr>
          <w:b/>
        </w:rPr>
        <w:t>To calculate your total grade multiply your test average by .70 and your assignment average by .30.  Add these two values to get your grade.</w:t>
      </w:r>
    </w:p>
    <w:p w:rsidR="00DF66A1" w:rsidRDefault="00DF66A1" w:rsidP="00DF66A1">
      <w:pPr>
        <w:pStyle w:val="ListParagraph"/>
        <w:rPr>
          <w:b/>
        </w:rPr>
      </w:pPr>
      <w:r w:rsidRPr="00D52A3C">
        <w:t xml:space="preserve">*Grades are posted online within two days of the due date. </w:t>
      </w:r>
      <w:r w:rsidRPr="00D52A3C">
        <w:rPr>
          <w:b/>
        </w:rPr>
        <w:t>It is your responsibility to retain your online password and check you grade regularly. Grades will not be given out in class.</w:t>
      </w:r>
    </w:p>
    <w:p w:rsidR="00DF66A1" w:rsidRPr="00125ECD" w:rsidRDefault="00DF66A1" w:rsidP="00DF66A1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Late Work: </w:t>
      </w:r>
      <w:r w:rsidRPr="0039607E">
        <w:t>One letter grade will be deducted for each day the assignment is late</w:t>
      </w:r>
      <w:r>
        <w:t>.</w:t>
      </w:r>
    </w:p>
    <w:p w:rsidR="00125ECD" w:rsidRPr="00125ECD" w:rsidRDefault="00125ECD" w:rsidP="00125ECD">
      <w:pPr>
        <w:spacing w:after="0"/>
        <w:jc w:val="center"/>
        <w:rPr>
          <w:b/>
          <w:sz w:val="24"/>
          <w:szCs w:val="24"/>
        </w:rPr>
      </w:pPr>
      <w:r w:rsidRPr="00125ECD">
        <w:rPr>
          <w:b/>
          <w:sz w:val="24"/>
          <w:szCs w:val="24"/>
        </w:rPr>
        <w:t>Academic Integrity</w:t>
      </w:r>
    </w:p>
    <w:p w:rsidR="00125ECD" w:rsidRPr="00125ECD" w:rsidRDefault="00125ECD" w:rsidP="00125ECD">
      <w:pPr>
        <w:autoSpaceDE w:val="0"/>
        <w:autoSpaceDN w:val="0"/>
        <w:rPr>
          <w:rFonts w:ascii="Tahoma" w:eastAsiaTheme="minorHAnsi" w:hAnsi="Tahoma" w:cs="Tahoma"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Cs/>
          <w:color w:val="000000"/>
          <w:sz w:val="20"/>
          <w:szCs w:val="20"/>
        </w:rPr>
        <w:t xml:space="preserve">Academic integrity violations can include plagiarism, cheating, and unauthorized group work on </w:t>
      </w:r>
      <w:r w:rsidRPr="00125ECD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any</w:t>
      </w:r>
      <w:r w:rsidRPr="00125ECD">
        <w:rPr>
          <w:rFonts w:ascii="Tahoma" w:hAnsi="Tahoma" w:cs="Tahoma"/>
          <w:bCs/>
          <w:color w:val="000000"/>
          <w:sz w:val="20"/>
          <w:szCs w:val="20"/>
        </w:rPr>
        <w:t xml:space="preserve"> assignment, project, or test.</w:t>
      </w:r>
    </w:p>
    <w:p w:rsidR="00125ECD" w:rsidRPr="00125ECD" w:rsidRDefault="00125ECD" w:rsidP="00125ECD">
      <w:pPr>
        <w:autoSpaceDE w:val="0"/>
        <w:autoSpaceDN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If a student is caught the following will occur:</w:t>
      </w:r>
    </w:p>
    <w:p w:rsidR="00125ECD" w:rsidRPr="00125ECD" w:rsidRDefault="00125ECD" w:rsidP="00125ECD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The student will receive an F with zero credit.</w:t>
      </w:r>
    </w:p>
    <w:p w:rsidR="00125ECD" w:rsidRPr="00125ECD" w:rsidRDefault="00125ECD" w:rsidP="00125ECD">
      <w:pPr>
        <w:pStyle w:val="ListParagraph"/>
        <w:numPr>
          <w:ilvl w:val="0"/>
          <w:numId w:val="12"/>
        </w:numPr>
        <w:autoSpaceDE w:val="0"/>
        <w:autoSpaceDN w:val="0"/>
        <w:spacing w:after="0" w:line="240" w:lineRule="auto"/>
        <w:contextualSpacing w:val="0"/>
        <w:rPr>
          <w:rFonts w:ascii="Tahoma" w:hAnsi="Tahoma" w:cs="Tahoma"/>
          <w:b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The citizenship grade will be lowered for the grading period.</w:t>
      </w:r>
    </w:p>
    <w:p w:rsidR="00125ECD" w:rsidRPr="00125ECD" w:rsidRDefault="00125ECD" w:rsidP="00125ECD">
      <w:pPr>
        <w:pStyle w:val="ListParagraph"/>
        <w:numPr>
          <w:ilvl w:val="0"/>
          <w:numId w:val="12"/>
        </w:numPr>
        <w:autoSpaceDE w:val="0"/>
        <w:autoSpaceDN w:val="0"/>
        <w:spacing w:line="240" w:lineRule="auto"/>
        <w:contextualSpacing w:val="0"/>
        <w:rPr>
          <w:rFonts w:ascii="Tahoma" w:hAnsi="Tahoma" w:cs="Tahoma"/>
          <w:bCs/>
          <w:color w:val="000000"/>
          <w:sz w:val="20"/>
          <w:szCs w:val="20"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A notice will be recorded with the guidance office.</w:t>
      </w:r>
    </w:p>
    <w:p w:rsidR="00125ECD" w:rsidRPr="00125ECD" w:rsidRDefault="00125ECD" w:rsidP="00125ECD">
      <w:pPr>
        <w:rPr>
          <w:b/>
        </w:rPr>
      </w:pPr>
      <w:r w:rsidRPr="00125ECD">
        <w:rPr>
          <w:rFonts w:ascii="Tahoma" w:hAnsi="Tahoma" w:cs="Tahoma"/>
          <w:b/>
          <w:bCs/>
          <w:color w:val="000000"/>
          <w:sz w:val="20"/>
          <w:szCs w:val="20"/>
        </w:rPr>
        <w:t>Any occurrence of academic dishonesty may be reported by the guidance office on college admissions applications.</w:t>
      </w:r>
    </w:p>
    <w:p w:rsidR="00DF66A1" w:rsidRDefault="00DF66A1" w:rsidP="00DF66A1">
      <w:pPr>
        <w:jc w:val="center"/>
        <w:rPr>
          <w:b/>
          <w:sz w:val="24"/>
          <w:szCs w:val="24"/>
        </w:rPr>
      </w:pPr>
      <w:r w:rsidRPr="00155A16">
        <w:rPr>
          <w:b/>
          <w:sz w:val="24"/>
          <w:szCs w:val="24"/>
        </w:rPr>
        <w:t>Syllabus</w:t>
      </w:r>
    </w:p>
    <w:p w:rsidR="00E81E5B" w:rsidRDefault="00E81E5B" w:rsidP="00DF66A1">
      <w:pPr>
        <w:pStyle w:val="ListParagraph"/>
        <w:ind w:left="360"/>
        <w:rPr>
          <w:b/>
        </w:rPr>
        <w:sectPr w:rsidR="00E81E5B" w:rsidSect="00D27EF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F66A1" w:rsidRDefault="00DF66A1" w:rsidP="00DF66A1">
      <w:pPr>
        <w:pStyle w:val="ListParagraph"/>
        <w:ind w:left="360"/>
        <w:rPr>
          <w:b/>
        </w:rPr>
      </w:pPr>
      <w:r w:rsidRPr="00D52A3C">
        <w:rPr>
          <w:b/>
        </w:rPr>
        <w:t>First Semester:</w:t>
      </w:r>
    </w:p>
    <w:p w:rsidR="00DF66A1" w:rsidRDefault="00DF66A1" w:rsidP="00DF66A1">
      <w:pPr>
        <w:pStyle w:val="ListParagraph"/>
        <w:numPr>
          <w:ilvl w:val="0"/>
          <w:numId w:val="5"/>
        </w:numPr>
      </w:pPr>
      <w:r w:rsidRPr="00375245">
        <w:t>The Nature of Science and Scientific Inquiry</w:t>
      </w:r>
    </w:p>
    <w:p w:rsidR="00DF66A1" w:rsidRDefault="00DF66A1" w:rsidP="00DF66A1">
      <w:pPr>
        <w:pStyle w:val="ListParagraph"/>
        <w:numPr>
          <w:ilvl w:val="0"/>
          <w:numId w:val="5"/>
        </w:numPr>
      </w:pPr>
      <w:r>
        <w:t>Fundamentals of Ecology</w:t>
      </w:r>
    </w:p>
    <w:p w:rsidR="00DF66A1" w:rsidRDefault="00DF66A1" w:rsidP="00DF66A1">
      <w:pPr>
        <w:pStyle w:val="ListParagraph"/>
        <w:numPr>
          <w:ilvl w:val="0"/>
          <w:numId w:val="5"/>
        </w:numPr>
      </w:pPr>
      <w:r>
        <w:t>Geology of the Ocean</w:t>
      </w:r>
    </w:p>
    <w:p w:rsidR="00DF66A1" w:rsidRDefault="00DF66A1" w:rsidP="00DF66A1">
      <w:pPr>
        <w:pStyle w:val="ListParagraph"/>
        <w:numPr>
          <w:ilvl w:val="0"/>
          <w:numId w:val="5"/>
        </w:numPr>
      </w:pPr>
      <w:r>
        <w:t>The Properties of Water; Waves, and Tides</w:t>
      </w:r>
    </w:p>
    <w:p w:rsidR="00DF66A1" w:rsidRDefault="00DF66A1" w:rsidP="00DF66A1">
      <w:pPr>
        <w:pStyle w:val="ListParagraph"/>
        <w:numPr>
          <w:ilvl w:val="0"/>
          <w:numId w:val="5"/>
        </w:numPr>
      </w:pPr>
      <w:r>
        <w:t>Evolution and Classification</w:t>
      </w:r>
    </w:p>
    <w:p w:rsidR="00DF66A1" w:rsidRPr="00375245" w:rsidRDefault="00DF66A1" w:rsidP="00125ECD">
      <w:pPr>
        <w:pStyle w:val="ListParagraph"/>
        <w:numPr>
          <w:ilvl w:val="0"/>
          <w:numId w:val="5"/>
        </w:numPr>
        <w:spacing w:after="0"/>
      </w:pPr>
      <w:r>
        <w:t>Marine Microbes and Primary Producers</w:t>
      </w:r>
    </w:p>
    <w:p w:rsidR="00DF66A1" w:rsidRDefault="00DF66A1" w:rsidP="00DF66A1">
      <w:pPr>
        <w:spacing w:after="0"/>
        <w:ind w:left="360"/>
        <w:rPr>
          <w:b/>
        </w:rPr>
      </w:pPr>
      <w:r w:rsidRPr="00D52A3C">
        <w:rPr>
          <w:b/>
        </w:rPr>
        <w:t>Second Semester: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 w:rsidRPr="00375245">
        <w:t>Lower Invertebrates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Higher Invertebrates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Marine Fish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Marine Reptiles and Birds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Marine Mammals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Estuaries</w:t>
      </w:r>
    </w:p>
    <w:p w:rsidR="00DF66A1" w:rsidRDefault="00DF66A1" w:rsidP="00DF66A1">
      <w:pPr>
        <w:pStyle w:val="ListParagraph"/>
        <w:numPr>
          <w:ilvl w:val="0"/>
          <w:numId w:val="6"/>
        </w:numPr>
        <w:spacing w:after="0"/>
      </w:pPr>
      <w:r>
        <w:t>Coral Reefs</w:t>
      </w:r>
    </w:p>
    <w:p w:rsidR="00E81E5B" w:rsidRDefault="00DF66A1" w:rsidP="00DF66A1">
      <w:pPr>
        <w:pStyle w:val="ListParagraph"/>
        <w:numPr>
          <w:ilvl w:val="0"/>
          <w:numId w:val="6"/>
        </w:numPr>
        <w:spacing w:after="0"/>
        <w:sectPr w:rsidR="00E81E5B" w:rsidSect="00E81E5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>Human Impacts on the Ocean</w:t>
      </w:r>
    </w:p>
    <w:p w:rsidR="00DF66A1" w:rsidRDefault="00DF66A1" w:rsidP="00E81E5B">
      <w:pPr>
        <w:pStyle w:val="ListParagraph"/>
        <w:spacing w:after="0"/>
        <w:ind w:left="0"/>
      </w:pPr>
    </w:p>
    <w:p w:rsidR="00E81E5B" w:rsidRDefault="00E81E5B" w:rsidP="00E81E5B">
      <w:pPr>
        <w:pStyle w:val="ListParagraph"/>
        <w:spacing w:after="0"/>
      </w:pPr>
    </w:p>
    <w:p w:rsidR="00E81E5B" w:rsidRDefault="00E81E5B" w:rsidP="00E81E5B">
      <w:pPr>
        <w:pStyle w:val="ListParagraph"/>
        <w:spacing w:after="0"/>
      </w:pPr>
      <w:r>
        <w:t>Student Signature ___________________________________________________</w:t>
      </w:r>
    </w:p>
    <w:p w:rsidR="00E81E5B" w:rsidRDefault="00E81E5B" w:rsidP="00E81E5B">
      <w:pPr>
        <w:pStyle w:val="ListParagraph"/>
        <w:spacing w:after="0"/>
      </w:pPr>
    </w:p>
    <w:p w:rsidR="00E81E5B" w:rsidRDefault="00E81E5B" w:rsidP="00E81E5B">
      <w:pPr>
        <w:pStyle w:val="ListParagraph"/>
        <w:spacing w:after="0"/>
      </w:pPr>
    </w:p>
    <w:p w:rsidR="00E81E5B" w:rsidRPr="00375245" w:rsidRDefault="00E81E5B" w:rsidP="00E81E5B">
      <w:pPr>
        <w:pStyle w:val="ListParagraph"/>
        <w:spacing w:after="0"/>
      </w:pPr>
      <w:r>
        <w:t>Parent Signature_____________________________________________________</w:t>
      </w:r>
    </w:p>
    <w:sectPr w:rsidR="00E81E5B" w:rsidRPr="00375245" w:rsidSect="00E81E5B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EEC"/>
    <w:multiLevelType w:val="hybridMultilevel"/>
    <w:tmpl w:val="44362C38"/>
    <w:lvl w:ilvl="0" w:tplc="9CCCD17E">
      <w:start w:val="4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2C5371"/>
    <w:multiLevelType w:val="hybridMultilevel"/>
    <w:tmpl w:val="D3D05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143E4"/>
    <w:multiLevelType w:val="hybridMultilevel"/>
    <w:tmpl w:val="76B8D73E"/>
    <w:lvl w:ilvl="0" w:tplc="27D43A14">
      <w:start w:val="1"/>
      <w:numFmt w:val="decimal"/>
      <w:lvlText w:val="%1-"/>
      <w:lvlJc w:val="left"/>
      <w:pPr>
        <w:ind w:left="180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CD65E5"/>
    <w:multiLevelType w:val="hybridMultilevel"/>
    <w:tmpl w:val="89A63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91FD4"/>
    <w:multiLevelType w:val="hybridMultilevel"/>
    <w:tmpl w:val="DB841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2425D"/>
    <w:multiLevelType w:val="hybridMultilevel"/>
    <w:tmpl w:val="396A1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A2A66"/>
    <w:multiLevelType w:val="hybridMultilevel"/>
    <w:tmpl w:val="7B4A5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756BE"/>
    <w:multiLevelType w:val="hybridMultilevel"/>
    <w:tmpl w:val="ECE49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8675B"/>
    <w:multiLevelType w:val="hybridMultilevel"/>
    <w:tmpl w:val="A2C61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AC3EFB"/>
    <w:multiLevelType w:val="hybridMultilevel"/>
    <w:tmpl w:val="0B507F1C"/>
    <w:lvl w:ilvl="0" w:tplc="C8F058C6">
      <w:start w:val="2"/>
      <w:numFmt w:val="decimal"/>
      <w:lvlText w:val="%1-"/>
      <w:lvlJc w:val="left"/>
      <w:pPr>
        <w:ind w:left="2385" w:hanging="360"/>
      </w:pPr>
    </w:lvl>
    <w:lvl w:ilvl="1" w:tplc="04090019">
      <w:start w:val="1"/>
      <w:numFmt w:val="lowerLetter"/>
      <w:lvlText w:val="%2."/>
      <w:lvlJc w:val="left"/>
      <w:pPr>
        <w:ind w:left="3105" w:hanging="360"/>
      </w:pPr>
    </w:lvl>
    <w:lvl w:ilvl="2" w:tplc="0409001B">
      <w:start w:val="1"/>
      <w:numFmt w:val="lowerRoman"/>
      <w:lvlText w:val="%3."/>
      <w:lvlJc w:val="right"/>
      <w:pPr>
        <w:ind w:left="3825" w:hanging="180"/>
      </w:pPr>
    </w:lvl>
    <w:lvl w:ilvl="3" w:tplc="0409000F">
      <w:start w:val="1"/>
      <w:numFmt w:val="decimal"/>
      <w:lvlText w:val="%4."/>
      <w:lvlJc w:val="left"/>
      <w:pPr>
        <w:ind w:left="4545" w:hanging="360"/>
      </w:pPr>
    </w:lvl>
    <w:lvl w:ilvl="4" w:tplc="04090019">
      <w:start w:val="1"/>
      <w:numFmt w:val="lowerLetter"/>
      <w:lvlText w:val="%5."/>
      <w:lvlJc w:val="left"/>
      <w:pPr>
        <w:ind w:left="5265" w:hanging="360"/>
      </w:pPr>
    </w:lvl>
    <w:lvl w:ilvl="5" w:tplc="0409001B">
      <w:start w:val="1"/>
      <w:numFmt w:val="lowerRoman"/>
      <w:lvlText w:val="%6."/>
      <w:lvlJc w:val="right"/>
      <w:pPr>
        <w:ind w:left="5985" w:hanging="180"/>
      </w:pPr>
    </w:lvl>
    <w:lvl w:ilvl="6" w:tplc="0409000F">
      <w:start w:val="1"/>
      <w:numFmt w:val="decimal"/>
      <w:lvlText w:val="%7."/>
      <w:lvlJc w:val="left"/>
      <w:pPr>
        <w:ind w:left="6705" w:hanging="360"/>
      </w:pPr>
    </w:lvl>
    <w:lvl w:ilvl="7" w:tplc="04090019">
      <w:start w:val="1"/>
      <w:numFmt w:val="lowerLetter"/>
      <w:lvlText w:val="%8."/>
      <w:lvlJc w:val="left"/>
      <w:pPr>
        <w:ind w:left="7425" w:hanging="360"/>
      </w:pPr>
    </w:lvl>
    <w:lvl w:ilvl="8" w:tplc="0409001B">
      <w:start w:val="1"/>
      <w:numFmt w:val="lowerRoman"/>
      <w:lvlText w:val="%9."/>
      <w:lvlJc w:val="right"/>
      <w:pPr>
        <w:ind w:left="8145" w:hanging="180"/>
      </w:pPr>
    </w:lvl>
  </w:abstractNum>
  <w:abstractNum w:abstractNumId="10" w15:restartNumberingAfterBreak="0">
    <w:nsid w:val="5A180D3F"/>
    <w:multiLevelType w:val="hybridMultilevel"/>
    <w:tmpl w:val="88D832C0"/>
    <w:lvl w:ilvl="0" w:tplc="91BEA55E">
      <w:start w:val="3"/>
      <w:numFmt w:val="decimal"/>
      <w:lvlText w:val="%1-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CE03ED7"/>
    <w:multiLevelType w:val="hybridMultilevel"/>
    <w:tmpl w:val="46F6B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1"/>
  </w:num>
  <w:num w:numId="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A1"/>
    <w:rsid w:val="00125ECD"/>
    <w:rsid w:val="001611F0"/>
    <w:rsid w:val="00174942"/>
    <w:rsid w:val="001A3B70"/>
    <w:rsid w:val="002950EF"/>
    <w:rsid w:val="00306B5C"/>
    <w:rsid w:val="007E6168"/>
    <w:rsid w:val="00912845"/>
    <w:rsid w:val="009B24D7"/>
    <w:rsid w:val="00BB5DA0"/>
    <w:rsid w:val="00C57FA2"/>
    <w:rsid w:val="00DF66A1"/>
    <w:rsid w:val="00E5444A"/>
    <w:rsid w:val="00E81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D652D"/>
  <w15:chartTrackingRefBased/>
  <w15:docId w15:val="{F8597013-F7D5-4733-81AA-9A232073E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A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66A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C57FA2"/>
    <w:pPr>
      <w:spacing w:after="0" w:line="240" w:lineRule="auto"/>
    </w:pPr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57FA2"/>
    <w:rPr>
      <w:rFonts w:ascii="Consolas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845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B24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2654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11</cp:revision>
  <cp:lastPrinted>2017-08-11T13:01:00Z</cp:lastPrinted>
  <dcterms:created xsi:type="dcterms:W3CDTF">2016-08-08T18:39:00Z</dcterms:created>
  <dcterms:modified xsi:type="dcterms:W3CDTF">2017-08-11T13:02:00Z</dcterms:modified>
</cp:coreProperties>
</file>