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95" w:rsidRDefault="004F70C9" w:rsidP="00AF66F5">
      <w:pPr>
        <w:pStyle w:val="Title"/>
        <w:tabs>
          <w:tab w:val="left" w:pos="6120"/>
        </w:tabs>
        <w:jc w:val="left"/>
        <w:rPr>
          <w:i/>
        </w:rPr>
      </w:pPr>
      <w:r>
        <w:rPr>
          <w:b w:val="0"/>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800225" cy="1143000"/>
            <wp:effectExtent l="25400" t="0" r="3175" b="0"/>
            <wp:wrapNone/>
            <wp:docPr id="2"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7"/>
                    <a:srcRect/>
                    <a:stretch>
                      <a:fillRect/>
                    </a:stretch>
                  </pic:blipFill>
                  <pic:spPr bwMode="auto">
                    <a:xfrm>
                      <a:off x="0" y="0"/>
                      <a:ext cx="1800225" cy="1143000"/>
                    </a:xfrm>
                    <a:prstGeom prst="rect">
                      <a:avLst/>
                    </a:prstGeom>
                    <a:noFill/>
                    <a:ln w="9525">
                      <a:noFill/>
                      <a:miter lim="800000"/>
                      <a:headEnd/>
                      <a:tailEnd/>
                    </a:ln>
                  </pic:spPr>
                </pic:pic>
              </a:graphicData>
            </a:graphic>
          </wp:anchor>
        </w:drawing>
      </w:r>
    </w:p>
    <w:p w:rsidR="00AF66F5" w:rsidRPr="00095F1F" w:rsidRDefault="002C4295" w:rsidP="00B36F3F">
      <w:pPr>
        <w:pStyle w:val="Heading3"/>
        <w:jc w:val="center"/>
        <w:rPr>
          <w:i/>
          <w:sz w:val="32"/>
        </w:rPr>
      </w:pPr>
      <w:r w:rsidRPr="00095F1F">
        <w:rPr>
          <w:i/>
          <w:sz w:val="36"/>
        </w:rPr>
        <w:t xml:space="preserve">Amos P. Godby High School  </w:t>
      </w:r>
      <w:r w:rsidRPr="00095F1F">
        <w:rPr>
          <w:i/>
          <w:sz w:val="32"/>
        </w:rPr>
        <w:t xml:space="preserve"> </w:t>
      </w:r>
    </w:p>
    <w:p w:rsidR="00AF66F5" w:rsidRPr="00095F1F" w:rsidRDefault="002C4295" w:rsidP="00B36F3F">
      <w:pPr>
        <w:pStyle w:val="Heading3"/>
        <w:jc w:val="center"/>
        <w:rPr>
          <w:sz w:val="32"/>
        </w:rPr>
      </w:pPr>
      <w:r w:rsidRPr="00095F1F">
        <w:rPr>
          <w:sz w:val="32"/>
        </w:rPr>
        <w:t xml:space="preserve"> 1717 W. Tharpe St.   </w:t>
      </w:r>
    </w:p>
    <w:p w:rsidR="002C4295" w:rsidRPr="00095F1F" w:rsidRDefault="002C4295" w:rsidP="00B36F3F">
      <w:pPr>
        <w:pStyle w:val="Heading3"/>
        <w:jc w:val="center"/>
        <w:rPr>
          <w:sz w:val="32"/>
        </w:rPr>
      </w:pPr>
      <w:r w:rsidRPr="00095F1F">
        <w:rPr>
          <w:sz w:val="32"/>
        </w:rPr>
        <w:t>Tallahassee, FL. 32303</w:t>
      </w:r>
    </w:p>
    <w:p w:rsidR="002C4295" w:rsidRPr="00095F1F" w:rsidRDefault="00B36F3F" w:rsidP="00B36F3F">
      <w:pPr>
        <w:widowControl w:val="0"/>
        <w:rPr>
          <w:rFonts w:ascii="Arial" w:hAnsi="Arial"/>
          <w:sz w:val="24"/>
        </w:rPr>
      </w:pPr>
      <w:r w:rsidRPr="00095F1F">
        <w:rPr>
          <w:rFonts w:ascii="Arial" w:hAnsi="Arial"/>
          <w:b/>
          <w:sz w:val="32"/>
        </w:rPr>
        <w:t xml:space="preserve">                   </w:t>
      </w:r>
      <w:r w:rsidR="00095F1F" w:rsidRPr="00095F1F">
        <w:rPr>
          <w:rFonts w:ascii="Arial" w:hAnsi="Arial"/>
          <w:b/>
          <w:sz w:val="32"/>
        </w:rPr>
        <w:t xml:space="preserve">                             </w:t>
      </w:r>
      <w:r w:rsidR="00901ABD">
        <w:rPr>
          <w:rFonts w:ascii="Arial" w:hAnsi="Arial"/>
          <w:b/>
          <w:sz w:val="32"/>
        </w:rPr>
        <w:t xml:space="preserve"> </w:t>
      </w:r>
      <w:r w:rsidR="002C4295" w:rsidRPr="00095F1F">
        <w:rPr>
          <w:rFonts w:ascii="Arial" w:hAnsi="Arial"/>
          <w:b/>
          <w:sz w:val="32"/>
        </w:rPr>
        <w:t>850.</w:t>
      </w:r>
      <w:r w:rsidR="00095F1F" w:rsidRPr="00095F1F">
        <w:rPr>
          <w:rFonts w:ascii="Arial" w:hAnsi="Arial"/>
          <w:b/>
          <w:sz w:val="32"/>
        </w:rPr>
        <w:t>617.4700</w:t>
      </w:r>
      <w:r w:rsidRPr="00095F1F">
        <w:rPr>
          <w:rFonts w:ascii="Arial" w:hAnsi="Arial"/>
          <w:b/>
          <w:sz w:val="32"/>
        </w:rPr>
        <w:t xml:space="preserve">   </w:t>
      </w:r>
    </w:p>
    <w:p w:rsidR="002C4295" w:rsidRDefault="002C4295">
      <w:pPr>
        <w:widowControl w:val="0"/>
        <w:rPr>
          <w:rFonts w:ascii="Arial" w:hAnsi="Arial"/>
        </w:rPr>
      </w:pPr>
    </w:p>
    <w:p w:rsidR="00522291" w:rsidRDefault="002C4295" w:rsidP="00522291">
      <w:pPr>
        <w:pStyle w:val="Heading3"/>
        <w:ind w:left="5760" w:hanging="5760"/>
        <w:rPr>
          <w:rFonts w:ascii="Times New Roman" w:hAnsi="Times New Roman"/>
          <w:b w:val="0"/>
        </w:rPr>
      </w:pPr>
      <w:r w:rsidRPr="00D97D99">
        <w:rPr>
          <w:rFonts w:ascii="Times New Roman" w:hAnsi="Times New Roman"/>
        </w:rPr>
        <w:t>Course</w:t>
      </w:r>
      <w:r w:rsidRPr="008F068C">
        <w:t>:</w:t>
      </w:r>
      <w:r w:rsidR="00D97D99">
        <w:t xml:space="preserve">  </w:t>
      </w:r>
      <w:r w:rsidR="00EE50B7">
        <w:rPr>
          <w:rFonts w:ascii="Times New Roman" w:hAnsi="Times New Roman"/>
          <w:b w:val="0"/>
        </w:rPr>
        <w:t>Chemistry</w:t>
      </w:r>
      <w:r w:rsidR="009C03E2">
        <w:rPr>
          <w:rFonts w:ascii="Times New Roman" w:hAnsi="Times New Roman"/>
          <w:b w:val="0"/>
        </w:rPr>
        <w:t xml:space="preserve"> I</w:t>
      </w:r>
      <w:r w:rsidR="00EE50B7">
        <w:rPr>
          <w:rFonts w:ascii="Times New Roman" w:hAnsi="Times New Roman"/>
          <w:b w:val="0"/>
        </w:rPr>
        <w:t>, 20033400</w:t>
      </w:r>
      <w:r w:rsidRPr="008F068C">
        <w:t xml:space="preserve">  </w:t>
      </w:r>
      <w:r w:rsidR="00D97D99">
        <w:tab/>
        <w:t xml:space="preserve">         </w:t>
      </w:r>
      <w:r w:rsidR="002F2006">
        <w:tab/>
      </w:r>
      <w:r w:rsidR="008F068C" w:rsidRPr="00D97D99">
        <w:rPr>
          <w:rFonts w:ascii="Times New Roman" w:hAnsi="Times New Roman"/>
        </w:rPr>
        <w:t>Teacher</w:t>
      </w:r>
      <w:r w:rsidR="004E6BB9">
        <w:rPr>
          <w:rFonts w:ascii="Times New Roman" w:hAnsi="Times New Roman"/>
        </w:rPr>
        <w:t>s</w:t>
      </w:r>
      <w:r w:rsidR="008F068C" w:rsidRPr="008F068C">
        <w:t>:</w:t>
      </w:r>
      <w:r w:rsidR="00D97D99">
        <w:t xml:space="preserve">  </w:t>
      </w:r>
      <w:r w:rsidR="003327E9">
        <w:rPr>
          <w:rFonts w:ascii="Times New Roman" w:hAnsi="Times New Roman"/>
          <w:b w:val="0"/>
        </w:rPr>
        <w:t>Ms. Magdziak &amp;</w:t>
      </w:r>
      <w:r w:rsidR="00522291">
        <w:rPr>
          <w:rFonts w:ascii="Times New Roman" w:hAnsi="Times New Roman"/>
          <w:b w:val="0"/>
        </w:rPr>
        <w:t xml:space="preserve"> </w:t>
      </w:r>
      <w:r w:rsidR="00582459">
        <w:rPr>
          <w:rFonts w:ascii="Times New Roman" w:hAnsi="Times New Roman"/>
          <w:b w:val="0"/>
        </w:rPr>
        <w:t>Ms. Gwin</w:t>
      </w:r>
    </w:p>
    <w:p w:rsidR="008F068C" w:rsidRPr="008F068C" w:rsidRDefault="00522291" w:rsidP="00522291">
      <w:pPr>
        <w:pStyle w:val="Heading3"/>
        <w:ind w:left="5760" w:hanging="5760"/>
        <w:rPr>
          <w:rFonts w:ascii="Courier New" w:hAnsi="Courier New"/>
        </w:rPr>
      </w:pPr>
      <w:r>
        <w:rPr>
          <w:rFonts w:ascii="Times New Roman" w:hAnsi="Times New Roman"/>
        </w:rPr>
        <w:t xml:space="preserve">                </w:t>
      </w:r>
      <w:r>
        <w:rPr>
          <w:rFonts w:ascii="Times New Roman" w:hAnsi="Times New Roman"/>
          <w:b w:val="0"/>
        </w:rPr>
        <w:t>Chemistry I H, 20033500</w:t>
      </w:r>
      <w:r>
        <w:rPr>
          <w:rFonts w:ascii="Times New Roman" w:hAnsi="Times New Roman"/>
        </w:rPr>
        <w:t xml:space="preserve">                                                                     </w:t>
      </w:r>
      <w:r w:rsidR="003327E9">
        <w:rPr>
          <w:rFonts w:ascii="Times New Roman" w:hAnsi="Times New Roman"/>
          <w:b w:val="0"/>
        </w:rPr>
        <w:t xml:space="preserve"> </w:t>
      </w:r>
      <w:r w:rsidR="008F068C" w:rsidRPr="008F068C">
        <w:rPr>
          <w:rFonts w:ascii="Courier New" w:hAnsi="Courier New"/>
        </w:rPr>
        <w:t xml:space="preserve">                    </w:t>
      </w:r>
    </w:p>
    <w:p w:rsidR="00522291" w:rsidRPr="00522291" w:rsidRDefault="008F068C" w:rsidP="008F068C">
      <w:pPr>
        <w:pStyle w:val="Heading2"/>
        <w:rPr>
          <w:rFonts w:ascii="Times New Roman" w:hAnsi="Times New Roman"/>
          <w:szCs w:val="24"/>
        </w:rPr>
      </w:pPr>
      <w:r w:rsidRPr="00D97D99">
        <w:rPr>
          <w:rFonts w:ascii="Times New Roman" w:hAnsi="Times New Roman"/>
          <w:b/>
          <w:szCs w:val="24"/>
        </w:rPr>
        <w:t>Credit:</w:t>
      </w:r>
      <w:r w:rsidRPr="008F068C">
        <w:rPr>
          <w:b/>
          <w:sz w:val="20"/>
        </w:rPr>
        <w:t xml:space="preserve">   </w:t>
      </w:r>
      <w:r w:rsidR="00D97D99" w:rsidRPr="00D97D99">
        <w:rPr>
          <w:rFonts w:ascii="Times New Roman" w:hAnsi="Times New Roman"/>
          <w:szCs w:val="24"/>
        </w:rPr>
        <w:t>1.0</w:t>
      </w:r>
      <w:r w:rsidRPr="00D97D99">
        <w:rPr>
          <w:rFonts w:ascii="Times New Roman" w:hAnsi="Times New Roman"/>
          <w:szCs w:val="24"/>
        </w:rPr>
        <w:t xml:space="preserve"> </w:t>
      </w:r>
      <w:r w:rsidRPr="008F068C">
        <w:rPr>
          <w:b/>
          <w:sz w:val="20"/>
        </w:rPr>
        <w:t xml:space="preserve">                                                                        </w:t>
      </w:r>
      <w:r w:rsidR="00D97D99">
        <w:rPr>
          <w:b/>
          <w:sz w:val="20"/>
        </w:rPr>
        <w:tab/>
      </w:r>
      <w:r w:rsidR="00D97D99">
        <w:rPr>
          <w:b/>
          <w:sz w:val="20"/>
        </w:rPr>
        <w:tab/>
      </w:r>
      <w:r w:rsidRPr="008F068C">
        <w:rPr>
          <w:b/>
          <w:sz w:val="20"/>
        </w:rPr>
        <w:t xml:space="preserve"> </w:t>
      </w:r>
      <w:r w:rsidRPr="00D97D99">
        <w:rPr>
          <w:rFonts w:ascii="Times New Roman" w:hAnsi="Times New Roman"/>
          <w:b/>
          <w:szCs w:val="24"/>
        </w:rPr>
        <w:t>e-mail</w:t>
      </w:r>
      <w:r w:rsidR="004E6BB9">
        <w:rPr>
          <w:rFonts w:ascii="Times New Roman" w:hAnsi="Times New Roman"/>
          <w:b/>
          <w:szCs w:val="24"/>
        </w:rPr>
        <w:t>s</w:t>
      </w:r>
      <w:r w:rsidRPr="00D97D99">
        <w:rPr>
          <w:rFonts w:ascii="Times New Roman" w:hAnsi="Times New Roman"/>
          <w:b/>
          <w:szCs w:val="24"/>
        </w:rPr>
        <w:t>:</w:t>
      </w:r>
      <w:r w:rsidR="00D97D99">
        <w:rPr>
          <w:rFonts w:ascii="Times New Roman" w:hAnsi="Times New Roman"/>
          <w:b/>
          <w:szCs w:val="24"/>
        </w:rPr>
        <w:t xml:space="preserve"> </w:t>
      </w:r>
      <w:r w:rsidR="00522291">
        <w:rPr>
          <w:rFonts w:ascii="Times New Roman" w:hAnsi="Times New Roman"/>
          <w:szCs w:val="24"/>
        </w:rPr>
        <w:t>magdziakm@leonschools.net</w:t>
      </w:r>
    </w:p>
    <w:p w:rsidR="002C4295" w:rsidRPr="00522291" w:rsidRDefault="00522291" w:rsidP="00522291">
      <w:pPr>
        <w:pStyle w:val="Heading2"/>
        <w:ind w:left="6480" w:firstLine="720"/>
        <w:rPr>
          <w:rFonts w:ascii="Times New Roman" w:hAnsi="Times New Roman"/>
          <w:b/>
          <w:szCs w:val="24"/>
        </w:rPr>
      </w:pPr>
      <w:r>
        <w:rPr>
          <w:rFonts w:ascii="Times New Roman" w:hAnsi="Times New Roman"/>
          <w:szCs w:val="24"/>
        </w:rPr>
        <w:t xml:space="preserve">   </w:t>
      </w:r>
      <w:r w:rsidR="00582459">
        <w:rPr>
          <w:rFonts w:ascii="Times New Roman" w:hAnsi="Times New Roman"/>
          <w:szCs w:val="24"/>
        </w:rPr>
        <w:t>gwine</w:t>
      </w:r>
      <w:r w:rsidR="00DD4857" w:rsidRPr="00DD4857">
        <w:rPr>
          <w:rFonts w:ascii="Times New Roman" w:hAnsi="Times New Roman"/>
          <w:szCs w:val="24"/>
        </w:rPr>
        <w:t>@leonschools.net</w:t>
      </w:r>
      <w:r w:rsidR="008F068C" w:rsidRPr="008F068C">
        <w:rPr>
          <w:b/>
        </w:rPr>
        <w:tab/>
      </w:r>
    </w:p>
    <w:p w:rsidR="004F70C9" w:rsidRDefault="004F70C9" w:rsidP="00D97D99">
      <w:pPr>
        <w:widowControl w:val="0"/>
        <w:rPr>
          <w:sz w:val="24"/>
          <w:szCs w:val="24"/>
        </w:rPr>
      </w:pPr>
      <w:r>
        <w:rPr>
          <w:b/>
          <w:sz w:val="24"/>
          <w:szCs w:val="24"/>
        </w:rPr>
        <w:t xml:space="preserve">Availability: </w:t>
      </w:r>
      <w:r>
        <w:rPr>
          <w:sz w:val="24"/>
          <w:szCs w:val="24"/>
        </w:rPr>
        <w:t>A</w:t>
      </w:r>
      <w:r w:rsidR="00D97D99" w:rsidRPr="00D97D99">
        <w:rPr>
          <w:sz w:val="24"/>
          <w:szCs w:val="24"/>
        </w:rPr>
        <w:t xml:space="preserve">fter school by </w:t>
      </w:r>
      <w:r>
        <w:rPr>
          <w:sz w:val="24"/>
          <w:szCs w:val="24"/>
        </w:rPr>
        <w:t xml:space="preserve">appointment or </w:t>
      </w:r>
      <w:r w:rsidR="00582459">
        <w:rPr>
          <w:sz w:val="24"/>
          <w:szCs w:val="24"/>
        </w:rPr>
        <w:t>during lunch on selected days.</w:t>
      </w:r>
      <w:r>
        <w:rPr>
          <w:sz w:val="24"/>
          <w:szCs w:val="24"/>
        </w:rPr>
        <w:tab/>
      </w:r>
      <w:r>
        <w:rPr>
          <w:sz w:val="24"/>
          <w:szCs w:val="24"/>
        </w:rPr>
        <w:tab/>
      </w:r>
      <w:r w:rsidR="008F068C" w:rsidRPr="00D97D99">
        <w:rPr>
          <w:sz w:val="24"/>
          <w:szCs w:val="24"/>
        </w:rPr>
        <w:t xml:space="preserve">                      </w:t>
      </w:r>
      <w:r>
        <w:rPr>
          <w:sz w:val="24"/>
          <w:szCs w:val="24"/>
        </w:rPr>
        <w:t xml:space="preserve">     </w:t>
      </w:r>
      <w:r w:rsidR="008F068C" w:rsidRPr="00D97D99">
        <w:rPr>
          <w:sz w:val="24"/>
          <w:szCs w:val="24"/>
        </w:rPr>
        <w:t xml:space="preserve">    </w:t>
      </w:r>
    </w:p>
    <w:p w:rsidR="008F068C" w:rsidRPr="00D97D99" w:rsidRDefault="008F068C" w:rsidP="00D97D99">
      <w:pPr>
        <w:widowControl w:val="0"/>
        <w:rPr>
          <w:i/>
          <w:sz w:val="24"/>
          <w:szCs w:val="24"/>
        </w:rPr>
      </w:pPr>
      <w:r w:rsidRPr="00D97D99">
        <w:rPr>
          <w:sz w:val="24"/>
          <w:szCs w:val="24"/>
        </w:rPr>
        <w:t xml:space="preserve">        </w:t>
      </w:r>
      <w:r w:rsidR="00901ABD" w:rsidRPr="00D97D99">
        <w:rPr>
          <w:sz w:val="24"/>
          <w:szCs w:val="24"/>
        </w:rPr>
        <w:t xml:space="preserve"> </w:t>
      </w:r>
      <w:r w:rsidRPr="00D97D99">
        <w:rPr>
          <w:sz w:val="24"/>
          <w:szCs w:val="24"/>
        </w:rPr>
        <w:t xml:space="preserve"> </w:t>
      </w:r>
      <w:r w:rsidR="00522291">
        <w:rPr>
          <w:sz w:val="24"/>
          <w:szCs w:val="24"/>
        </w:rPr>
        <w:t xml:space="preserve"> </w:t>
      </w:r>
    </w:p>
    <w:p w:rsidR="002C4295" w:rsidRDefault="002C4295">
      <w:pPr>
        <w:widowControl w:val="0"/>
        <w:rPr>
          <w:rFonts w:ascii="Arial" w:hAnsi="Arial"/>
        </w:rPr>
      </w:pPr>
    </w:p>
    <w:p w:rsidR="002C4295" w:rsidRDefault="002C4295">
      <w:pPr>
        <w:widowControl w:val="0"/>
        <w:rPr>
          <w:rFonts w:ascii="Arial" w:hAnsi="Arial"/>
        </w:rPr>
      </w:pPr>
    </w:p>
    <w:p w:rsidR="002C4295" w:rsidRDefault="002C4295">
      <w:pPr>
        <w:pStyle w:val="BodyText"/>
        <w:widowControl w:val="0"/>
        <w:rPr>
          <w:sz w:val="20"/>
        </w:rPr>
      </w:pPr>
      <w:r>
        <w:rPr>
          <w:sz w:val="20"/>
        </w:rPr>
        <w:t xml:space="preserve">I. </w:t>
      </w:r>
      <w:r w:rsidRPr="00D97D99">
        <w:rPr>
          <w:rFonts w:ascii="Times New Roman" w:hAnsi="Times New Roman"/>
          <w:szCs w:val="24"/>
        </w:rPr>
        <w:t>COURSE DESCRIPTION:</w:t>
      </w:r>
    </w:p>
    <w:p w:rsidR="002C4295" w:rsidRPr="00C923FA" w:rsidRDefault="00D97D99" w:rsidP="00C923FA">
      <w:pPr>
        <w:pStyle w:val="BodyText"/>
        <w:widowControl w:val="0"/>
        <w:ind w:left="720"/>
        <w:rPr>
          <w:rFonts w:ascii="Times New Roman" w:hAnsi="Times New Roman"/>
          <w:b w:val="0"/>
          <w:i/>
          <w:sz w:val="16"/>
        </w:rPr>
      </w:pPr>
      <w:r w:rsidRPr="00C923FA">
        <w:rPr>
          <w:rFonts w:ascii="Times New Roman" w:hAnsi="Times New Roman"/>
          <w:b w:val="0"/>
        </w:rPr>
        <w:t xml:space="preserve">The purpose of this course is to </w:t>
      </w:r>
      <w:r w:rsidR="002F2006">
        <w:rPr>
          <w:rFonts w:ascii="Times New Roman" w:hAnsi="Times New Roman"/>
          <w:b w:val="0"/>
        </w:rPr>
        <w:t xml:space="preserve">study the composition, properties, and changes associated with matter and their applications.  The content should include, but not be limited to, the following:  the nature of science; matter – its classification, structure and changes; atomic theory; the periodic table; bonding; chemical formulas, chemical reactions, and balanced equations; stoichiometry; reaction rates and equilibrium; acids and bases, oxidation and reduction; behavior of gases; dynamics of energy; and the chemistry of life.   </w:t>
      </w:r>
    </w:p>
    <w:p w:rsidR="002C4295" w:rsidRDefault="002C4295"/>
    <w:p w:rsidR="002C4295" w:rsidRPr="00C923FA" w:rsidRDefault="002C4295">
      <w:pPr>
        <w:pStyle w:val="Heading4"/>
        <w:rPr>
          <w:rFonts w:ascii="Times New Roman" w:hAnsi="Times New Roman"/>
          <w:i w:val="0"/>
          <w:sz w:val="24"/>
          <w:szCs w:val="24"/>
        </w:rPr>
      </w:pPr>
      <w:r w:rsidRPr="00C923FA">
        <w:rPr>
          <w:rFonts w:ascii="Times New Roman" w:hAnsi="Times New Roman"/>
          <w:i w:val="0"/>
          <w:sz w:val="24"/>
          <w:szCs w:val="24"/>
        </w:rPr>
        <w:t>This course will meet the graduation requirement for</w:t>
      </w:r>
      <w:r w:rsidR="00C923FA" w:rsidRPr="00C923FA">
        <w:rPr>
          <w:rFonts w:ascii="Times New Roman" w:hAnsi="Times New Roman"/>
          <w:i w:val="0"/>
          <w:sz w:val="24"/>
          <w:szCs w:val="24"/>
        </w:rPr>
        <w:t xml:space="preserve"> science.</w:t>
      </w:r>
    </w:p>
    <w:p w:rsidR="002C4295" w:rsidRDefault="002C4295">
      <w:pPr>
        <w:widowControl w:val="0"/>
        <w:rPr>
          <w:rFonts w:ascii="Arial" w:hAnsi="Arial"/>
        </w:rPr>
      </w:pPr>
    </w:p>
    <w:p w:rsidR="00C923FA" w:rsidRDefault="00C923FA">
      <w:pPr>
        <w:widowControl w:val="0"/>
        <w:rPr>
          <w:rFonts w:ascii="Arial" w:hAnsi="Arial"/>
        </w:rPr>
      </w:pPr>
    </w:p>
    <w:p w:rsidR="002C4295" w:rsidRDefault="002C4295">
      <w:pPr>
        <w:pStyle w:val="BodyText"/>
        <w:widowControl w:val="0"/>
        <w:rPr>
          <w:rFonts w:ascii="Times New Roman" w:hAnsi="Times New Roman"/>
          <w:szCs w:val="24"/>
        </w:rPr>
      </w:pPr>
      <w:r w:rsidRPr="00C923FA">
        <w:rPr>
          <w:rFonts w:ascii="Times New Roman" w:hAnsi="Times New Roman"/>
          <w:szCs w:val="24"/>
        </w:rPr>
        <w:t>II. COURSE GOALS &amp; OBJECTIVES:</w:t>
      </w:r>
    </w:p>
    <w:p w:rsidR="00C923FA" w:rsidRDefault="00C923FA" w:rsidP="00C923FA">
      <w:pPr>
        <w:pStyle w:val="BodyText"/>
        <w:widowControl w:val="0"/>
        <w:ind w:left="720"/>
        <w:rPr>
          <w:rFonts w:ascii="Times New Roman" w:hAnsi="Times New Roman"/>
          <w:b w:val="0"/>
          <w:szCs w:val="24"/>
        </w:rPr>
      </w:pPr>
      <w:r>
        <w:rPr>
          <w:rFonts w:ascii="Times New Roman" w:hAnsi="Times New Roman"/>
          <w:b w:val="0"/>
          <w:szCs w:val="24"/>
        </w:rPr>
        <w:t>After successfully completing this course, the student will:</w:t>
      </w:r>
    </w:p>
    <w:p w:rsidR="00B54030" w:rsidRDefault="00B54030" w:rsidP="002F2006">
      <w:pPr>
        <w:pStyle w:val="BodyText"/>
        <w:widowControl w:val="0"/>
        <w:rPr>
          <w:rFonts w:ascii="Times New Roman" w:hAnsi="Times New Roman"/>
          <w:b w:val="0"/>
          <w:szCs w:val="24"/>
        </w:rPr>
      </w:pPr>
    </w:p>
    <w:p w:rsidR="002F2006" w:rsidRDefault="002F2006" w:rsidP="003A0A19">
      <w:pPr>
        <w:pStyle w:val="BodyText"/>
        <w:widowControl w:val="0"/>
        <w:numPr>
          <w:ilvl w:val="0"/>
          <w:numId w:val="9"/>
        </w:numPr>
        <w:rPr>
          <w:rFonts w:ascii="Times New Roman" w:hAnsi="Times New Roman"/>
          <w:b w:val="0"/>
          <w:szCs w:val="24"/>
        </w:rPr>
      </w:pPr>
      <w:r>
        <w:rPr>
          <w:rFonts w:ascii="Times New Roman" w:hAnsi="Times New Roman"/>
          <w:b w:val="0"/>
          <w:szCs w:val="24"/>
        </w:rPr>
        <w:t>Apply knowledge of the nature of science and scientific habits of mind to solve problems, and   employ safe and effective use of laboratory technologies.</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Demonstrate understanding of matter, its classification, structure, and changes.</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Demonstrate understanding of atomic theory.</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Demonstrate understanding of the application of the periodic table.</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Demonstrate understanding of covalent and ionic bonding.</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Use chemical formulas to write balanced equations and predict reaction products.</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Explain the behavior of gases in terms of gas laws and kinetic molecular theory.</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Demonstrate understanding of reaction rates and equilibrium.</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Demonstrate understanding of the dynamics of energy.</w:t>
      </w:r>
    </w:p>
    <w:p w:rsidR="003A0A19" w:rsidRDefault="003A0A19" w:rsidP="003A0A19">
      <w:pPr>
        <w:pStyle w:val="BodyText"/>
        <w:widowControl w:val="0"/>
        <w:numPr>
          <w:ilvl w:val="0"/>
          <w:numId w:val="9"/>
        </w:numPr>
        <w:rPr>
          <w:rFonts w:ascii="Times New Roman" w:hAnsi="Times New Roman"/>
          <w:b w:val="0"/>
          <w:szCs w:val="24"/>
        </w:rPr>
      </w:pPr>
      <w:r>
        <w:rPr>
          <w:rFonts w:ascii="Times New Roman" w:hAnsi="Times New Roman"/>
          <w:b w:val="0"/>
          <w:szCs w:val="24"/>
        </w:rPr>
        <w:t>Demonstrate understanding of the interactions of chemistry with technology and society.</w:t>
      </w:r>
    </w:p>
    <w:p w:rsidR="003A0A19" w:rsidRDefault="003A0A19" w:rsidP="003A0A19">
      <w:pPr>
        <w:pStyle w:val="BodyText"/>
        <w:widowControl w:val="0"/>
        <w:ind w:left="1440"/>
        <w:rPr>
          <w:rFonts w:ascii="Times New Roman" w:hAnsi="Times New Roman"/>
          <w:b w:val="0"/>
          <w:szCs w:val="24"/>
        </w:rPr>
      </w:pPr>
    </w:p>
    <w:p w:rsidR="002C4295" w:rsidRPr="00B54030" w:rsidRDefault="002C4295" w:rsidP="003A0A19">
      <w:pPr>
        <w:pStyle w:val="BodyText"/>
        <w:widowControl w:val="0"/>
        <w:rPr>
          <w:rFonts w:ascii="Times New Roman" w:hAnsi="Times New Roman"/>
          <w:b w:val="0"/>
          <w:szCs w:val="24"/>
        </w:rPr>
      </w:pPr>
      <w:r w:rsidRPr="00B54030">
        <w:rPr>
          <w:rFonts w:ascii="Times New Roman" w:hAnsi="Times New Roman"/>
          <w:szCs w:val="24"/>
        </w:rPr>
        <w:t>III. REQUIRED TEXTBOOKS:</w:t>
      </w:r>
    </w:p>
    <w:p w:rsidR="002C4295" w:rsidRDefault="002C4295">
      <w:pPr>
        <w:pStyle w:val="Header"/>
        <w:widowControl w:val="0"/>
        <w:tabs>
          <w:tab w:val="clear" w:pos="4320"/>
          <w:tab w:val="clear" w:pos="8640"/>
        </w:tabs>
        <w:rPr>
          <w:rFonts w:ascii="Arial" w:hAnsi="Arial"/>
        </w:rPr>
      </w:pPr>
    </w:p>
    <w:p w:rsidR="002C4295" w:rsidRDefault="001955F8" w:rsidP="00B54030">
      <w:pPr>
        <w:pStyle w:val="ListParagraph"/>
        <w:widowControl w:val="0"/>
        <w:numPr>
          <w:ilvl w:val="0"/>
          <w:numId w:val="8"/>
        </w:numPr>
        <w:rPr>
          <w:sz w:val="24"/>
          <w:szCs w:val="24"/>
        </w:rPr>
      </w:pPr>
      <w:r>
        <w:rPr>
          <w:sz w:val="24"/>
          <w:szCs w:val="24"/>
        </w:rPr>
        <w:t xml:space="preserve"> Glencoe </w:t>
      </w:r>
      <w:r w:rsidR="009C03E2">
        <w:rPr>
          <w:sz w:val="24"/>
          <w:szCs w:val="24"/>
        </w:rPr>
        <w:t>Chemistry</w:t>
      </w:r>
      <w:r>
        <w:rPr>
          <w:sz w:val="24"/>
          <w:szCs w:val="24"/>
        </w:rPr>
        <w:t xml:space="preserve"> – Matter &amp; Change</w:t>
      </w:r>
      <w:r w:rsidR="009C03E2">
        <w:rPr>
          <w:sz w:val="24"/>
          <w:szCs w:val="24"/>
        </w:rPr>
        <w:t xml:space="preserve">, </w:t>
      </w:r>
      <w:r w:rsidR="002342AB">
        <w:rPr>
          <w:sz w:val="24"/>
          <w:szCs w:val="24"/>
        </w:rPr>
        <w:t>2012</w:t>
      </w:r>
      <w:r w:rsidR="003A0A19">
        <w:rPr>
          <w:sz w:val="24"/>
          <w:szCs w:val="24"/>
        </w:rPr>
        <w:t xml:space="preserve"> Ed</w:t>
      </w:r>
      <w:r w:rsidR="009C03E2">
        <w:rPr>
          <w:sz w:val="24"/>
          <w:szCs w:val="24"/>
        </w:rPr>
        <w:t>ition.  Replacement cost is $</w:t>
      </w:r>
      <w:r w:rsidR="002342AB">
        <w:rPr>
          <w:sz w:val="24"/>
          <w:szCs w:val="24"/>
        </w:rPr>
        <w:t>83.97</w:t>
      </w:r>
      <w:r w:rsidR="003A0A19">
        <w:rPr>
          <w:sz w:val="24"/>
          <w:szCs w:val="24"/>
        </w:rPr>
        <w:t>.</w:t>
      </w:r>
    </w:p>
    <w:p w:rsidR="003A0A19" w:rsidRPr="003A0A19" w:rsidRDefault="003A0A19" w:rsidP="003A0A19">
      <w:pPr>
        <w:widowControl w:val="0"/>
        <w:ind w:left="720"/>
        <w:rPr>
          <w:sz w:val="24"/>
          <w:szCs w:val="24"/>
        </w:rPr>
      </w:pPr>
      <w:r>
        <w:rPr>
          <w:sz w:val="24"/>
          <w:szCs w:val="24"/>
        </w:rPr>
        <w:t xml:space="preserve">              REQUIRED EVERY DAY!!</w:t>
      </w:r>
    </w:p>
    <w:p w:rsidR="0026332D" w:rsidRPr="0026332D" w:rsidRDefault="0026332D" w:rsidP="0026332D">
      <w:pPr>
        <w:widowControl w:val="0"/>
        <w:ind w:left="1080"/>
        <w:rPr>
          <w:sz w:val="24"/>
          <w:szCs w:val="24"/>
        </w:rPr>
      </w:pPr>
    </w:p>
    <w:p w:rsidR="002C4295" w:rsidRPr="00B54030" w:rsidRDefault="002C4295">
      <w:pPr>
        <w:pStyle w:val="BodyText"/>
        <w:widowControl w:val="0"/>
        <w:rPr>
          <w:rFonts w:ascii="Times New Roman" w:hAnsi="Times New Roman"/>
          <w:szCs w:val="24"/>
        </w:rPr>
      </w:pPr>
      <w:r w:rsidRPr="00B54030">
        <w:rPr>
          <w:rFonts w:ascii="Times New Roman" w:hAnsi="Times New Roman"/>
          <w:szCs w:val="24"/>
        </w:rPr>
        <w:t>IV. SPECIAL COURSE REQUIREMENTS &amp; MATERIALS:</w:t>
      </w:r>
    </w:p>
    <w:p w:rsidR="002C4295" w:rsidRDefault="002C4295">
      <w:pPr>
        <w:widowControl w:val="0"/>
        <w:rPr>
          <w:rFonts w:ascii="Arial" w:hAnsi="Arial"/>
        </w:rPr>
      </w:pPr>
    </w:p>
    <w:p w:rsidR="003A0A19" w:rsidRDefault="00F03D74" w:rsidP="0026332D">
      <w:pPr>
        <w:widowControl w:val="0"/>
        <w:numPr>
          <w:ilvl w:val="0"/>
          <w:numId w:val="1"/>
        </w:numPr>
        <w:tabs>
          <w:tab w:val="left" w:pos="1080"/>
        </w:tabs>
        <w:rPr>
          <w:sz w:val="24"/>
          <w:szCs w:val="24"/>
        </w:rPr>
      </w:pPr>
      <w:r>
        <w:rPr>
          <w:sz w:val="24"/>
          <w:szCs w:val="24"/>
        </w:rPr>
        <w:t>Scientific Calculator – TI-</w:t>
      </w:r>
      <w:r w:rsidR="003A0A19">
        <w:rPr>
          <w:sz w:val="24"/>
          <w:szCs w:val="24"/>
        </w:rPr>
        <w:t>30</w:t>
      </w:r>
      <w:r>
        <w:rPr>
          <w:sz w:val="24"/>
          <w:szCs w:val="24"/>
        </w:rPr>
        <w:t>Xa or TI-30XIIS</w:t>
      </w:r>
      <w:r w:rsidR="003A0A19">
        <w:rPr>
          <w:sz w:val="24"/>
          <w:szCs w:val="24"/>
        </w:rPr>
        <w:t xml:space="preserve"> preferred.  TI graphing calculator required in trig is also acceptable.</w:t>
      </w:r>
    </w:p>
    <w:p w:rsidR="0026332D" w:rsidRDefault="003A0A19" w:rsidP="003A0A19">
      <w:pPr>
        <w:widowControl w:val="0"/>
        <w:tabs>
          <w:tab w:val="left" w:pos="1080"/>
        </w:tabs>
        <w:ind w:left="720"/>
        <w:rPr>
          <w:sz w:val="24"/>
          <w:szCs w:val="24"/>
        </w:rPr>
      </w:pPr>
      <w:r>
        <w:rPr>
          <w:sz w:val="24"/>
          <w:szCs w:val="24"/>
        </w:rPr>
        <w:tab/>
      </w:r>
      <w:r w:rsidR="0026332D" w:rsidRPr="0026332D">
        <w:rPr>
          <w:sz w:val="24"/>
          <w:szCs w:val="24"/>
        </w:rPr>
        <w:t>Lab Fee $</w:t>
      </w:r>
      <w:r w:rsidR="003327E9">
        <w:rPr>
          <w:sz w:val="24"/>
          <w:szCs w:val="24"/>
        </w:rPr>
        <w:t xml:space="preserve"> </w:t>
      </w:r>
      <w:r>
        <w:rPr>
          <w:sz w:val="24"/>
          <w:szCs w:val="24"/>
        </w:rPr>
        <w:t xml:space="preserve">5.00 – covers </w:t>
      </w:r>
      <w:r w:rsidR="0026332D" w:rsidRPr="0026332D">
        <w:rPr>
          <w:sz w:val="24"/>
          <w:szCs w:val="24"/>
        </w:rPr>
        <w:t>chemicals</w:t>
      </w:r>
      <w:r w:rsidR="00F03D74">
        <w:rPr>
          <w:sz w:val="24"/>
          <w:szCs w:val="24"/>
        </w:rPr>
        <w:t>, kits, and study packets/practice sets</w:t>
      </w:r>
    </w:p>
    <w:p w:rsidR="001479C0" w:rsidRPr="0026332D" w:rsidRDefault="007369F3" w:rsidP="001479C0">
      <w:pPr>
        <w:widowControl w:val="0"/>
        <w:tabs>
          <w:tab w:val="left" w:pos="1080"/>
        </w:tabs>
        <w:ind w:left="720"/>
        <w:rPr>
          <w:sz w:val="24"/>
          <w:szCs w:val="24"/>
        </w:rPr>
      </w:pPr>
      <w:r>
        <w:rPr>
          <w:sz w:val="24"/>
          <w:szCs w:val="24"/>
        </w:rPr>
        <w:tab/>
        <w:t>3-Ring N</w:t>
      </w:r>
      <w:r w:rsidR="001479C0">
        <w:rPr>
          <w:sz w:val="24"/>
          <w:szCs w:val="24"/>
        </w:rPr>
        <w:t>otebook, d</w:t>
      </w:r>
      <w:r w:rsidR="003A0A19">
        <w:rPr>
          <w:sz w:val="24"/>
          <w:szCs w:val="24"/>
        </w:rPr>
        <w:t>aily plan</w:t>
      </w:r>
      <w:r>
        <w:rPr>
          <w:sz w:val="24"/>
          <w:szCs w:val="24"/>
        </w:rPr>
        <w:t>ner</w:t>
      </w:r>
      <w:r w:rsidR="00612C5C">
        <w:rPr>
          <w:sz w:val="24"/>
          <w:szCs w:val="24"/>
        </w:rPr>
        <w:t xml:space="preserve">, </w:t>
      </w:r>
      <w:r w:rsidR="001479C0">
        <w:rPr>
          <w:sz w:val="24"/>
          <w:szCs w:val="24"/>
        </w:rPr>
        <w:t>pen</w:t>
      </w:r>
      <w:r w:rsidR="004A3A1A">
        <w:rPr>
          <w:sz w:val="24"/>
          <w:szCs w:val="24"/>
        </w:rPr>
        <w:t>cil</w:t>
      </w:r>
      <w:r w:rsidR="00612C5C">
        <w:rPr>
          <w:sz w:val="24"/>
          <w:szCs w:val="24"/>
        </w:rPr>
        <w:t>s, eraser, and red pen</w:t>
      </w:r>
      <w:r w:rsidR="001479C0">
        <w:rPr>
          <w:sz w:val="24"/>
          <w:szCs w:val="24"/>
        </w:rPr>
        <w:t xml:space="preserve"> required every day!!</w:t>
      </w:r>
    </w:p>
    <w:p w:rsidR="001479C0" w:rsidRDefault="0026332D" w:rsidP="001479C0">
      <w:pPr>
        <w:widowControl w:val="0"/>
        <w:tabs>
          <w:tab w:val="left" w:pos="1080"/>
        </w:tabs>
        <w:ind w:left="720"/>
        <w:rPr>
          <w:rFonts w:ascii="Arial" w:hAnsi="Arial"/>
        </w:rPr>
      </w:pPr>
      <w:r w:rsidRPr="0026332D">
        <w:rPr>
          <w:rFonts w:ascii="Arial" w:hAnsi="Arial"/>
        </w:rPr>
        <w:lastRenderedPageBreak/>
        <w:t xml:space="preserve"> </w:t>
      </w:r>
    </w:p>
    <w:p w:rsidR="002C4295" w:rsidRPr="0026332D" w:rsidRDefault="00F773DD">
      <w:pPr>
        <w:widowControl w:val="0"/>
        <w:ind w:left="720"/>
        <w:rPr>
          <w:i/>
          <w:sz w:val="24"/>
          <w:szCs w:val="24"/>
        </w:rPr>
      </w:pPr>
      <w:r>
        <w:rPr>
          <w:rFonts w:ascii="Arial" w:hAnsi="Arial"/>
        </w:rPr>
        <w:t xml:space="preserve">2. </w:t>
      </w:r>
      <w:r w:rsidR="0026332D">
        <w:rPr>
          <w:rFonts w:ascii="Arial" w:hAnsi="Arial"/>
        </w:rPr>
        <w:t xml:space="preserve">  </w:t>
      </w:r>
      <w:r w:rsidRPr="0026332D">
        <w:rPr>
          <w:sz w:val="24"/>
          <w:szCs w:val="24"/>
        </w:rPr>
        <w:t xml:space="preserve">AVAILABLE RESOURSES: </w:t>
      </w:r>
    </w:p>
    <w:p w:rsidR="00F773DD" w:rsidRPr="0026332D" w:rsidRDefault="00F773DD" w:rsidP="0026332D">
      <w:pPr>
        <w:widowControl w:val="0"/>
        <w:ind w:left="720"/>
        <w:rPr>
          <w:rFonts w:ascii="Arial" w:hAnsi="Arial"/>
          <w:i/>
        </w:rPr>
      </w:pPr>
      <w:r>
        <w:rPr>
          <w:rFonts w:ascii="Arial" w:hAnsi="Arial"/>
        </w:rPr>
        <w:tab/>
      </w:r>
      <w:r w:rsidRPr="00F773DD">
        <w:rPr>
          <w:rFonts w:ascii="Arial" w:hAnsi="Arial"/>
        </w:rPr>
        <w:t xml:space="preserve">Online Grades: </w:t>
      </w:r>
      <w:hyperlink r:id="rId8" w:history="1">
        <w:r w:rsidR="00B36F3F">
          <w:rPr>
            <w:rStyle w:val="Hyperlink"/>
            <w:rFonts w:ascii="Arial" w:hAnsi="Arial"/>
          </w:rPr>
          <w:t>(LCS</w:t>
        </w:r>
      </w:hyperlink>
      <w:r w:rsidR="00E000FC">
        <w:rPr>
          <w:rFonts w:ascii="Arial" w:hAnsi="Arial"/>
        </w:rPr>
        <w:t xml:space="preserve"> Parent Internet Viewer</w:t>
      </w:r>
      <w:r w:rsidR="00B36F3F">
        <w:rPr>
          <w:rFonts w:ascii="Arial" w:hAnsi="Arial"/>
        </w:rPr>
        <w:t>)</w:t>
      </w:r>
      <w:r w:rsidR="00E000FC">
        <w:rPr>
          <w:rFonts w:ascii="Arial" w:hAnsi="Arial"/>
        </w:rPr>
        <w:tab/>
      </w:r>
      <w:r w:rsidR="00E000FC">
        <w:rPr>
          <w:rFonts w:ascii="Arial" w:hAnsi="Arial"/>
        </w:rPr>
        <w:tab/>
      </w:r>
      <w:r w:rsidR="0026332D">
        <w:rPr>
          <w:rFonts w:ascii="Arial" w:hAnsi="Arial"/>
        </w:rPr>
        <w:t xml:space="preserve">ACT prep: </w:t>
      </w:r>
      <w:hyperlink r:id="rId9" w:history="1">
        <w:r w:rsidR="0026332D" w:rsidRPr="00480042">
          <w:rPr>
            <w:rStyle w:val="Hyperlink"/>
            <w:rFonts w:ascii="Arial" w:hAnsi="Arial"/>
          </w:rPr>
          <w:t>www.actonlineprep.com</w:t>
        </w:r>
      </w:hyperlink>
    </w:p>
    <w:p w:rsidR="00F773DD" w:rsidRDefault="007369F3">
      <w:pPr>
        <w:widowControl w:val="0"/>
        <w:ind w:left="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26332D">
        <w:tab/>
      </w:r>
      <w:r w:rsidR="0026332D">
        <w:tab/>
      </w:r>
      <w:r w:rsidR="0026332D">
        <w:tab/>
      </w:r>
      <w:r w:rsidR="0026332D">
        <w:rPr>
          <w:rFonts w:ascii="Arial" w:hAnsi="Arial"/>
        </w:rPr>
        <w:t xml:space="preserve">SAT prep: </w:t>
      </w:r>
      <w:hyperlink r:id="rId10" w:history="1">
        <w:r w:rsidR="0026332D" w:rsidRPr="00480042">
          <w:rPr>
            <w:rStyle w:val="Hyperlink"/>
            <w:rFonts w:ascii="Arial" w:hAnsi="Arial"/>
          </w:rPr>
          <w:t>www.collegeboard.com</w:t>
        </w:r>
      </w:hyperlink>
    </w:p>
    <w:p w:rsidR="00F773DD" w:rsidRDefault="00F773DD">
      <w:pPr>
        <w:widowControl w:val="0"/>
        <w:ind w:left="720"/>
        <w:rPr>
          <w:rFonts w:ascii="Arial" w:hAnsi="Arial"/>
        </w:rPr>
      </w:pPr>
      <w:r>
        <w:rPr>
          <w:rFonts w:ascii="Arial" w:hAnsi="Arial"/>
        </w:rPr>
        <w:tab/>
      </w:r>
    </w:p>
    <w:p w:rsidR="001479C0" w:rsidRPr="001479C0" w:rsidRDefault="001479C0" w:rsidP="001479C0">
      <w:pPr>
        <w:widowControl w:val="0"/>
        <w:rPr>
          <w:sz w:val="24"/>
          <w:szCs w:val="24"/>
        </w:rPr>
      </w:pPr>
      <w:r w:rsidRPr="001479C0">
        <w:rPr>
          <w:b/>
          <w:sz w:val="24"/>
          <w:szCs w:val="24"/>
        </w:rPr>
        <w:t>V. GRADING:</w:t>
      </w:r>
    </w:p>
    <w:p w:rsidR="001479C0" w:rsidRDefault="001479C0" w:rsidP="001479C0">
      <w:pPr>
        <w:widowControl w:val="0"/>
        <w:rPr>
          <w:rFonts w:ascii="Arial" w:hAnsi="Arial"/>
        </w:rPr>
      </w:pPr>
    </w:p>
    <w:p w:rsidR="001479C0" w:rsidRPr="001479C0" w:rsidRDefault="001479C0" w:rsidP="001479C0">
      <w:pPr>
        <w:widowControl w:val="0"/>
        <w:rPr>
          <w:sz w:val="24"/>
          <w:szCs w:val="24"/>
        </w:rPr>
      </w:pPr>
      <w:r>
        <w:rPr>
          <w:rFonts w:ascii="Arial" w:hAnsi="Arial"/>
        </w:rPr>
        <w:tab/>
      </w:r>
      <w:r w:rsidRPr="001479C0">
        <w:rPr>
          <w:b/>
          <w:sz w:val="24"/>
          <w:szCs w:val="24"/>
        </w:rPr>
        <w:t>1. COUNTY GRADING POLICY</w:t>
      </w:r>
      <w:r w:rsidRPr="001479C0">
        <w:rPr>
          <w:sz w:val="24"/>
          <w:szCs w:val="24"/>
        </w:rPr>
        <w:t>:</w:t>
      </w:r>
    </w:p>
    <w:p w:rsidR="001479C0" w:rsidRPr="001479C0" w:rsidRDefault="001479C0" w:rsidP="001479C0">
      <w:pPr>
        <w:widowControl w:val="0"/>
        <w:rPr>
          <w:sz w:val="24"/>
          <w:szCs w:val="24"/>
        </w:rPr>
      </w:pPr>
    </w:p>
    <w:p w:rsidR="001479C0" w:rsidRPr="001479C0" w:rsidRDefault="001479C0" w:rsidP="001479C0">
      <w:pPr>
        <w:jc w:val="center"/>
        <w:rPr>
          <w:snapToGrid w:val="0"/>
          <w:sz w:val="24"/>
          <w:szCs w:val="24"/>
        </w:rPr>
      </w:pPr>
      <w:r w:rsidRPr="001479C0">
        <w:rPr>
          <w:snapToGrid w:val="0"/>
          <w:sz w:val="24"/>
          <w:szCs w:val="24"/>
        </w:rPr>
        <w:t>The high school grading system for Leon County Schools is as follows:</w:t>
      </w:r>
    </w:p>
    <w:p w:rsidR="001479C0" w:rsidRPr="001479C0" w:rsidRDefault="001479C0" w:rsidP="001479C0">
      <w:pPr>
        <w:jc w:val="center"/>
        <w:rPr>
          <w:snapToGrid w:val="0"/>
          <w:sz w:val="24"/>
          <w:szCs w:val="24"/>
        </w:rPr>
      </w:pPr>
      <w:r w:rsidRPr="001479C0">
        <w:rPr>
          <w:snapToGrid w:val="0"/>
          <w:sz w:val="24"/>
          <w:szCs w:val="24"/>
        </w:rPr>
        <w:t>Letter</w:t>
      </w:r>
      <w:r w:rsidRPr="001479C0">
        <w:rPr>
          <w:snapToGrid w:val="0"/>
          <w:sz w:val="24"/>
          <w:szCs w:val="24"/>
        </w:rPr>
        <w:tab/>
      </w:r>
      <w:r w:rsidRPr="001479C0">
        <w:rPr>
          <w:snapToGrid w:val="0"/>
          <w:sz w:val="24"/>
          <w:szCs w:val="24"/>
        </w:rPr>
        <w:tab/>
        <w:t>Percentage</w:t>
      </w:r>
      <w:r w:rsidRPr="001479C0">
        <w:rPr>
          <w:snapToGrid w:val="0"/>
          <w:sz w:val="24"/>
          <w:szCs w:val="24"/>
        </w:rPr>
        <w:tab/>
      </w:r>
      <w:r w:rsidRPr="001479C0">
        <w:rPr>
          <w:snapToGrid w:val="0"/>
          <w:sz w:val="24"/>
          <w:szCs w:val="24"/>
        </w:rPr>
        <w:tab/>
        <w:t>Points</w:t>
      </w:r>
    </w:p>
    <w:p w:rsidR="001479C0" w:rsidRPr="001479C0" w:rsidRDefault="009C03E2" w:rsidP="001479C0">
      <w:pPr>
        <w:jc w:val="center"/>
        <w:rPr>
          <w:snapToGrid w:val="0"/>
          <w:sz w:val="24"/>
          <w:szCs w:val="24"/>
        </w:rPr>
      </w:pPr>
      <w:r>
        <w:rPr>
          <w:snapToGrid w:val="0"/>
          <w:sz w:val="24"/>
          <w:szCs w:val="24"/>
        </w:rPr>
        <w:t>A</w:t>
      </w:r>
      <w:r>
        <w:rPr>
          <w:snapToGrid w:val="0"/>
          <w:sz w:val="24"/>
          <w:szCs w:val="24"/>
        </w:rPr>
        <w:tab/>
      </w:r>
      <w:r>
        <w:rPr>
          <w:snapToGrid w:val="0"/>
          <w:sz w:val="24"/>
          <w:szCs w:val="24"/>
        </w:rPr>
        <w:tab/>
        <w:t>90-100</w:t>
      </w:r>
      <w:r>
        <w:rPr>
          <w:snapToGrid w:val="0"/>
          <w:sz w:val="24"/>
          <w:szCs w:val="24"/>
        </w:rPr>
        <w:tab/>
      </w:r>
      <w:r>
        <w:rPr>
          <w:snapToGrid w:val="0"/>
          <w:sz w:val="24"/>
          <w:szCs w:val="24"/>
        </w:rPr>
        <w:tab/>
      </w:r>
      <w:r>
        <w:rPr>
          <w:snapToGrid w:val="0"/>
          <w:sz w:val="24"/>
          <w:szCs w:val="24"/>
        </w:rPr>
        <w:tab/>
        <w:t>4.0</w:t>
      </w:r>
    </w:p>
    <w:p w:rsidR="001479C0" w:rsidRPr="001479C0" w:rsidRDefault="009C03E2" w:rsidP="001479C0">
      <w:pPr>
        <w:jc w:val="center"/>
        <w:rPr>
          <w:snapToGrid w:val="0"/>
          <w:sz w:val="24"/>
          <w:szCs w:val="24"/>
        </w:rPr>
      </w:pPr>
      <w:r>
        <w:rPr>
          <w:snapToGrid w:val="0"/>
          <w:sz w:val="24"/>
          <w:szCs w:val="24"/>
        </w:rPr>
        <w:t>B</w:t>
      </w:r>
      <w:r>
        <w:rPr>
          <w:snapToGrid w:val="0"/>
          <w:sz w:val="24"/>
          <w:szCs w:val="24"/>
        </w:rPr>
        <w:tab/>
      </w:r>
      <w:r>
        <w:rPr>
          <w:snapToGrid w:val="0"/>
          <w:sz w:val="24"/>
          <w:szCs w:val="24"/>
        </w:rPr>
        <w:tab/>
        <w:t>80-89</w:t>
      </w:r>
      <w:r>
        <w:rPr>
          <w:snapToGrid w:val="0"/>
          <w:sz w:val="24"/>
          <w:szCs w:val="24"/>
        </w:rPr>
        <w:tab/>
      </w:r>
      <w:r>
        <w:rPr>
          <w:snapToGrid w:val="0"/>
          <w:sz w:val="24"/>
          <w:szCs w:val="24"/>
        </w:rPr>
        <w:tab/>
      </w:r>
      <w:r>
        <w:rPr>
          <w:snapToGrid w:val="0"/>
          <w:sz w:val="24"/>
          <w:szCs w:val="24"/>
        </w:rPr>
        <w:tab/>
        <w:t>3.0</w:t>
      </w:r>
    </w:p>
    <w:p w:rsidR="001479C0" w:rsidRPr="001479C0" w:rsidRDefault="009C03E2" w:rsidP="001479C0">
      <w:pPr>
        <w:jc w:val="center"/>
        <w:rPr>
          <w:snapToGrid w:val="0"/>
          <w:sz w:val="24"/>
          <w:szCs w:val="24"/>
        </w:rPr>
      </w:pPr>
      <w:r>
        <w:rPr>
          <w:snapToGrid w:val="0"/>
          <w:sz w:val="24"/>
          <w:szCs w:val="24"/>
        </w:rPr>
        <w:t>C</w:t>
      </w:r>
      <w:r>
        <w:rPr>
          <w:snapToGrid w:val="0"/>
          <w:sz w:val="24"/>
          <w:szCs w:val="24"/>
        </w:rPr>
        <w:tab/>
      </w:r>
      <w:r>
        <w:rPr>
          <w:snapToGrid w:val="0"/>
          <w:sz w:val="24"/>
          <w:szCs w:val="24"/>
        </w:rPr>
        <w:tab/>
        <w:t>70-79</w:t>
      </w:r>
      <w:r>
        <w:rPr>
          <w:snapToGrid w:val="0"/>
          <w:sz w:val="24"/>
          <w:szCs w:val="24"/>
        </w:rPr>
        <w:tab/>
      </w:r>
      <w:r>
        <w:rPr>
          <w:snapToGrid w:val="0"/>
          <w:sz w:val="24"/>
          <w:szCs w:val="24"/>
        </w:rPr>
        <w:tab/>
        <w:t>`</w:t>
      </w:r>
      <w:r>
        <w:rPr>
          <w:snapToGrid w:val="0"/>
          <w:sz w:val="24"/>
          <w:szCs w:val="24"/>
        </w:rPr>
        <w:tab/>
        <w:t>2.0</w:t>
      </w:r>
    </w:p>
    <w:p w:rsidR="001479C0" w:rsidRPr="001479C0" w:rsidRDefault="001479C0" w:rsidP="001479C0">
      <w:pPr>
        <w:jc w:val="center"/>
        <w:rPr>
          <w:snapToGrid w:val="0"/>
          <w:sz w:val="24"/>
          <w:szCs w:val="24"/>
        </w:rPr>
      </w:pPr>
      <w:r w:rsidRPr="001479C0">
        <w:rPr>
          <w:snapToGrid w:val="0"/>
          <w:sz w:val="24"/>
          <w:szCs w:val="24"/>
        </w:rPr>
        <w:t>D</w:t>
      </w:r>
      <w:r w:rsidRPr="001479C0">
        <w:rPr>
          <w:snapToGrid w:val="0"/>
          <w:sz w:val="24"/>
          <w:szCs w:val="24"/>
        </w:rPr>
        <w:tab/>
      </w:r>
      <w:r w:rsidRPr="001479C0">
        <w:rPr>
          <w:snapToGrid w:val="0"/>
          <w:sz w:val="24"/>
          <w:szCs w:val="24"/>
        </w:rPr>
        <w:tab/>
        <w:t>60-69</w:t>
      </w:r>
      <w:r w:rsidRPr="001479C0">
        <w:rPr>
          <w:snapToGrid w:val="0"/>
          <w:sz w:val="24"/>
          <w:szCs w:val="24"/>
        </w:rPr>
        <w:tab/>
      </w:r>
      <w:r w:rsidRPr="001479C0">
        <w:rPr>
          <w:snapToGrid w:val="0"/>
          <w:sz w:val="24"/>
          <w:szCs w:val="24"/>
        </w:rPr>
        <w:tab/>
      </w:r>
      <w:r w:rsidRPr="001479C0">
        <w:rPr>
          <w:snapToGrid w:val="0"/>
          <w:sz w:val="24"/>
          <w:szCs w:val="24"/>
        </w:rPr>
        <w:tab/>
        <w:t>1.0</w:t>
      </w:r>
    </w:p>
    <w:p w:rsidR="001479C0" w:rsidRPr="001479C0" w:rsidRDefault="001479C0" w:rsidP="001479C0">
      <w:pPr>
        <w:jc w:val="center"/>
        <w:rPr>
          <w:snapToGrid w:val="0"/>
          <w:sz w:val="24"/>
          <w:szCs w:val="24"/>
        </w:rPr>
      </w:pPr>
      <w:r w:rsidRPr="001479C0">
        <w:rPr>
          <w:snapToGrid w:val="0"/>
          <w:sz w:val="24"/>
          <w:szCs w:val="24"/>
        </w:rPr>
        <w:t>F</w:t>
      </w:r>
      <w:r w:rsidRPr="001479C0">
        <w:rPr>
          <w:snapToGrid w:val="0"/>
          <w:sz w:val="24"/>
          <w:szCs w:val="24"/>
        </w:rPr>
        <w:tab/>
      </w:r>
      <w:r w:rsidRPr="001479C0">
        <w:rPr>
          <w:snapToGrid w:val="0"/>
          <w:sz w:val="24"/>
          <w:szCs w:val="24"/>
        </w:rPr>
        <w:tab/>
        <w:t xml:space="preserve"> 0-59</w:t>
      </w:r>
      <w:r w:rsidRPr="001479C0">
        <w:rPr>
          <w:snapToGrid w:val="0"/>
          <w:sz w:val="24"/>
          <w:szCs w:val="24"/>
        </w:rPr>
        <w:tab/>
      </w:r>
      <w:r w:rsidRPr="001479C0">
        <w:rPr>
          <w:snapToGrid w:val="0"/>
          <w:sz w:val="24"/>
          <w:szCs w:val="24"/>
        </w:rPr>
        <w:tab/>
      </w:r>
      <w:r w:rsidRPr="001479C0">
        <w:rPr>
          <w:snapToGrid w:val="0"/>
          <w:sz w:val="24"/>
          <w:szCs w:val="24"/>
        </w:rPr>
        <w:tab/>
        <w:t xml:space="preserve">  0</w:t>
      </w:r>
    </w:p>
    <w:p w:rsidR="001479C0" w:rsidRDefault="001479C0" w:rsidP="001479C0">
      <w:pPr>
        <w:widowControl w:val="0"/>
        <w:rPr>
          <w:rFonts w:ascii="Arial" w:hAnsi="Arial"/>
        </w:rPr>
      </w:pPr>
    </w:p>
    <w:p w:rsidR="001479C0" w:rsidRPr="001479C0" w:rsidRDefault="001479C0" w:rsidP="001479C0">
      <w:pPr>
        <w:widowControl w:val="0"/>
        <w:ind w:firstLine="720"/>
        <w:rPr>
          <w:b/>
          <w:sz w:val="24"/>
          <w:szCs w:val="24"/>
        </w:rPr>
      </w:pPr>
      <w:r w:rsidRPr="001479C0">
        <w:rPr>
          <w:b/>
          <w:sz w:val="24"/>
          <w:szCs w:val="24"/>
        </w:rPr>
        <w:t>2. TEACHER GRADING POLICY:</w:t>
      </w:r>
    </w:p>
    <w:p w:rsidR="001479C0" w:rsidRPr="001479C0" w:rsidRDefault="001479C0" w:rsidP="001479C0">
      <w:pPr>
        <w:widowControl w:val="0"/>
        <w:ind w:firstLine="720"/>
        <w:rPr>
          <w:b/>
          <w:sz w:val="24"/>
          <w:szCs w:val="24"/>
        </w:rPr>
      </w:pPr>
    </w:p>
    <w:p w:rsidR="001479C0" w:rsidRPr="001479C0" w:rsidRDefault="001479C0" w:rsidP="001479C0">
      <w:pPr>
        <w:ind w:left="720"/>
        <w:rPr>
          <w:sz w:val="24"/>
          <w:szCs w:val="24"/>
        </w:rPr>
      </w:pPr>
      <w:r w:rsidRPr="001479C0">
        <w:rPr>
          <w:sz w:val="24"/>
          <w:szCs w:val="24"/>
        </w:rPr>
        <w:t>The grading policy will be the sa</w:t>
      </w:r>
      <w:r w:rsidR="002342AB">
        <w:rPr>
          <w:sz w:val="24"/>
          <w:szCs w:val="24"/>
        </w:rPr>
        <w:t>me as that</w:t>
      </w:r>
      <w:r w:rsidR="00582459">
        <w:rPr>
          <w:sz w:val="24"/>
          <w:szCs w:val="24"/>
        </w:rPr>
        <w:t xml:space="preserve"> approved for the 2016</w:t>
      </w:r>
      <w:r w:rsidR="00E000FC">
        <w:rPr>
          <w:sz w:val="24"/>
          <w:szCs w:val="24"/>
        </w:rPr>
        <w:t>-1</w:t>
      </w:r>
      <w:r w:rsidR="00582459">
        <w:rPr>
          <w:sz w:val="24"/>
          <w:szCs w:val="24"/>
        </w:rPr>
        <w:t>7</w:t>
      </w:r>
      <w:r w:rsidRPr="001479C0">
        <w:rPr>
          <w:sz w:val="24"/>
          <w:szCs w:val="24"/>
        </w:rPr>
        <w:t xml:space="preserve"> school year.  Please be aware that passing this course requires you to demonst</w:t>
      </w:r>
      <w:r w:rsidR="007369F3">
        <w:rPr>
          <w:sz w:val="24"/>
          <w:szCs w:val="24"/>
        </w:rPr>
        <w:t>rate proficiency/mastery</w:t>
      </w:r>
      <w:r w:rsidR="00582459">
        <w:rPr>
          <w:sz w:val="24"/>
          <w:szCs w:val="24"/>
        </w:rPr>
        <w:t xml:space="preserve"> </w:t>
      </w:r>
      <w:r w:rsidR="007369F3">
        <w:rPr>
          <w:sz w:val="24"/>
          <w:szCs w:val="24"/>
        </w:rPr>
        <w:t xml:space="preserve">of the Next Generation </w:t>
      </w:r>
      <w:r w:rsidRPr="001479C0">
        <w:rPr>
          <w:sz w:val="24"/>
          <w:szCs w:val="24"/>
        </w:rPr>
        <w:t xml:space="preserve">Sunshine State </w:t>
      </w:r>
      <w:r w:rsidR="00037C18">
        <w:rPr>
          <w:sz w:val="24"/>
          <w:szCs w:val="24"/>
        </w:rPr>
        <w:t>Stand</w:t>
      </w:r>
      <w:r w:rsidR="009C03E2">
        <w:rPr>
          <w:sz w:val="24"/>
          <w:szCs w:val="24"/>
        </w:rPr>
        <w:t>ards/Benchmarks for Chemistry I</w:t>
      </w:r>
      <w:r w:rsidRPr="001479C0">
        <w:rPr>
          <w:sz w:val="24"/>
          <w:szCs w:val="24"/>
        </w:rPr>
        <w:t>.  Both tests and labs address these standards.</w:t>
      </w:r>
    </w:p>
    <w:p w:rsidR="001479C0" w:rsidRPr="001479C0" w:rsidRDefault="001479C0" w:rsidP="001479C0">
      <w:pPr>
        <w:ind w:left="720"/>
        <w:rPr>
          <w:sz w:val="24"/>
          <w:szCs w:val="24"/>
        </w:rPr>
      </w:pPr>
    </w:p>
    <w:p w:rsidR="001479C0" w:rsidRPr="001479C0" w:rsidRDefault="001479C0" w:rsidP="001479C0">
      <w:pPr>
        <w:ind w:firstLine="720"/>
        <w:rPr>
          <w:sz w:val="24"/>
          <w:szCs w:val="24"/>
        </w:rPr>
      </w:pPr>
      <w:r w:rsidRPr="001479C0">
        <w:rPr>
          <w:sz w:val="24"/>
          <w:szCs w:val="24"/>
        </w:rPr>
        <w:t>Each nine week grade will consist of the following components:</w:t>
      </w:r>
    </w:p>
    <w:p w:rsidR="001479C0" w:rsidRPr="001479C0" w:rsidRDefault="001479C0" w:rsidP="001479C0">
      <w:pPr>
        <w:rPr>
          <w:sz w:val="24"/>
          <w:szCs w:val="24"/>
        </w:rPr>
      </w:pPr>
    </w:p>
    <w:p w:rsidR="00522291" w:rsidRPr="00522291" w:rsidRDefault="001479C0" w:rsidP="001479C0">
      <w:pPr>
        <w:rPr>
          <w:sz w:val="24"/>
          <w:szCs w:val="24"/>
        </w:rPr>
      </w:pPr>
      <w:r w:rsidRPr="001479C0">
        <w:rPr>
          <w:sz w:val="24"/>
          <w:szCs w:val="24"/>
        </w:rPr>
        <w:tab/>
      </w:r>
      <w:r w:rsidR="00522291" w:rsidRPr="00522291">
        <w:rPr>
          <w:b/>
          <w:sz w:val="24"/>
          <w:szCs w:val="24"/>
          <w:u w:val="single"/>
        </w:rPr>
        <w:t>Chemistry</w:t>
      </w:r>
      <w:r w:rsidR="00522291">
        <w:rPr>
          <w:b/>
          <w:sz w:val="24"/>
          <w:szCs w:val="24"/>
        </w:rPr>
        <w:tab/>
      </w:r>
      <w:r w:rsidR="00522291">
        <w:rPr>
          <w:b/>
          <w:sz w:val="24"/>
          <w:szCs w:val="24"/>
        </w:rPr>
        <w:tab/>
      </w:r>
      <w:r w:rsidR="00522291">
        <w:rPr>
          <w:b/>
          <w:sz w:val="24"/>
          <w:szCs w:val="24"/>
        </w:rPr>
        <w:tab/>
      </w:r>
      <w:r w:rsidR="00522291">
        <w:rPr>
          <w:b/>
          <w:sz w:val="24"/>
          <w:szCs w:val="24"/>
        </w:rPr>
        <w:tab/>
      </w:r>
      <w:r w:rsidR="00522291">
        <w:rPr>
          <w:b/>
          <w:sz w:val="24"/>
          <w:szCs w:val="24"/>
        </w:rPr>
        <w:tab/>
      </w:r>
    </w:p>
    <w:p w:rsidR="001479C0" w:rsidRPr="001479C0" w:rsidRDefault="00612C5C" w:rsidP="00522291">
      <w:pPr>
        <w:ind w:firstLine="720"/>
        <w:rPr>
          <w:sz w:val="24"/>
          <w:szCs w:val="24"/>
        </w:rPr>
      </w:pPr>
      <w:r>
        <w:rPr>
          <w:sz w:val="24"/>
          <w:szCs w:val="24"/>
        </w:rPr>
        <w:t>Assessment</w:t>
      </w:r>
      <w:r w:rsidR="00151884">
        <w:rPr>
          <w:sz w:val="24"/>
          <w:szCs w:val="24"/>
        </w:rPr>
        <w:t>*</w:t>
      </w:r>
      <w:r w:rsidR="002342AB">
        <w:rPr>
          <w:sz w:val="24"/>
          <w:szCs w:val="24"/>
        </w:rPr>
        <w:tab/>
      </w:r>
      <w:r w:rsidR="002342AB">
        <w:rPr>
          <w:sz w:val="24"/>
          <w:szCs w:val="24"/>
        </w:rPr>
        <w:tab/>
      </w:r>
      <w:r w:rsidR="002342AB">
        <w:rPr>
          <w:sz w:val="24"/>
          <w:szCs w:val="24"/>
        </w:rPr>
        <w:tab/>
        <w:t>7</w:t>
      </w:r>
      <w:r w:rsidR="0062464C">
        <w:rPr>
          <w:sz w:val="24"/>
          <w:szCs w:val="24"/>
        </w:rPr>
        <w:t>0</w:t>
      </w:r>
      <w:r w:rsidR="001479C0" w:rsidRPr="001479C0">
        <w:rPr>
          <w:sz w:val="24"/>
          <w:szCs w:val="24"/>
        </w:rPr>
        <w:t xml:space="preserve"> %</w:t>
      </w:r>
      <w:r w:rsidR="00522291">
        <w:rPr>
          <w:sz w:val="24"/>
          <w:szCs w:val="24"/>
        </w:rPr>
        <w:tab/>
      </w:r>
      <w:r w:rsidR="00522291">
        <w:rPr>
          <w:sz w:val="24"/>
          <w:szCs w:val="24"/>
        </w:rPr>
        <w:tab/>
      </w:r>
      <w:r w:rsidR="00522291">
        <w:rPr>
          <w:sz w:val="24"/>
          <w:szCs w:val="24"/>
        </w:rPr>
        <w:tab/>
      </w:r>
    </w:p>
    <w:p w:rsidR="001479C0" w:rsidRPr="001479C0" w:rsidRDefault="002342AB" w:rsidP="001479C0">
      <w:pPr>
        <w:rPr>
          <w:sz w:val="24"/>
          <w:szCs w:val="24"/>
        </w:rPr>
      </w:pPr>
      <w:r>
        <w:rPr>
          <w:sz w:val="24"/>
          <w:szCs w:val="24"/>
        </w:rPr>
        <w:tab/>
      </w:r>
      <w:r>
        <w:rPr>
          <w:sz w:val="24"/>
          <w:szCs w:val="24"/>
        </w:rPr>
        <w:tab/>
        <w:t xml:space="preserve">Tests/Quizzes  </w:t>
      </w:r>
      <w:r w:rsidR="00522291">
        <w:rPr>
          <w:sz w:val="24"/>
          <w:szCs w:val="24"/>
        </w:rPr>
        <w:tab/>
      </w:r>
      <w:r w:rsidR="00522291">
        <w:rPr>
          <w:sz w:val="24"/>
          <w:szCs w:val="24"/>
        </w:rPr>
        <w:tab/>
      </w:r>
      <w:r w:rsidR="00522291">
        <w:rPr>
          <w:sz w:val="24"/>
          <w:szCs w:val="24"/>
        </w:rPr>
        <w:tab/>
      </w:r>
      <w:r w:rsidR="00522291">
        <w:rPr>
          <w:sz w:val="24"/>
          <w:szCs w:val="24"/>
        </w:rPr>
        <w:tab/>
      </w:r>
      <w:r w:rsidR="00522291">
        <w:rPr>
          <w:sz w:val="24"/>
          <w:szCs w:val="24"/>
        </w:rPr>
        <w:tab/>
      </w:r>
    </w:p>
    <w:p w:rsidR="001479C0" w:rsidRPr="001479C0" w:rsidRDefault="00037C18" w:rsidP="001479C0">
      <w:pPr>
        <w:rPr>
          <w:sz w:val="24"/>
          <w:szCs w:val="24"/>
        </w:rPr>
      </w:pPr>
      <w:r>
        <w:rPr>
          <w:sz w:val="24"/>
          <w:szCs w:val="24"/>
        </w:rPr>
        <w:tab/>
      </w:r>
      <w:r>
        <w:rPr>
          <w:sz w:val="24"/>
          <w:szCs w:val="24"/>
        </w:rPr>
        <w:tab/>
        <w:t xml:space="preserve">Labs </w:t>
      </w:r>
      <w:r w:rsidR="00E000FC">
        <w:rPr>
          <w:sz w:val="24"/>
          <w:szCs w:val="24"/>
        </w:rPr>
        <w:t xml:space="preserve"> </w:t>
      </w:r>
      <w:r w:rsidR="00E000FC">
        <w:rPr>
          <w:sz w:val="24"/>
          <w:szCs w:val="24"/>
        </w:rPr>
        <w:tab/>
      </w:r>
      <w:r w:rsidR="00E000FC">
        <w:rPr>
          <w:sz w:val="24"/>
          <w:szCs w:val="24"/>
        </w:rPr>
        <w:tab/>
        <w:t xml:space="preserve"> </w:t>
      </w:r>
      <w:r w:rsidR="00522291">
        <w:rPr>
          <w:sz w:val="24"/>
          <w:szCs w:val="24"/>
        </w:rPr>
        <w:tab/>
      </w:r>
      <w:r w:rsidR="00522291">
        <w:rPr>
          <w:sz w:val="24"/>
          <w:szCs w:val="24"/>
        </w:rPr>
        <w:tab/>
      </w:r>
      <w:r w:rsidR="00522291">
        <w:rPr>
          <w:sz w:val="24"/>
          <w:szCs w:val="24"/>
        </w:rPr>
        <w:tab/>
      </w:r>
      <w:r w:rsidR="00522291">
        <w:rPr>
          <w:sz w:val="24"/>
          <w:szCs w:val="24"/>
        </w:rPr>
        <w:tab/>
      </w:r>
      <w:r w:rsidR="00522291">
        <w:rPr>
          <w:sz w:val="24"/>
          <w:szCs w:val="24"/>
        </w:rPr>
        <w:tab/>
      </w:r>
    </w:p>
    <w:p w:rsidR="001479C0" w:rsidRPr="001479C0" w:rsidRDefault="002342AB" w:rsidP="00522291">
      <w:pPr>
        <w:ind w:firstLine="720"/>
        <w:rPr>
          <w:sz w:val="24"/>
          <w:szCs w:val="24"/>
        </w:rPr>
      </w:pPr>
      <w:r>
        <w:rPr>
          <w:sz w:val="24"/>
          <w:szCs w:val="24"/>
        </w:rPr>
        <w:t>Classwork/Homework</w:t>
      </w:r>
      <w:r>
        <w:rPr>
          <w:sz w:val="24"/>
          <w:szCs w:val="24"/>
        </w:rPr>
        <w:tab/>
      </w:r>
      <w:r>
        <w:rPr>
          <w:sz w:val="24"/>
          <w:szCs w:val="24"/>
        </w:rPr>
        <w:tab/>
        <w:t>3</w:t>
      </w:r>
      <w:r w:rsidR="0062464C">
        <w:rPr>
          <w:sz w:val="24"/>
          <w:szCs w:val="24"/>
        </w:rPr>
        <w:t>0</w:t>
      </w:r>
      <w:r w:rsidR="001479C0" w:rsidRPr="001479C0">
        <w:rPr>
          <w:sz w:val="24"/>
          <w:szCs w:val="24"/>
        </w:rPr>
        <w:t xml:space="preserve"> %</w:t>
      </w:r>
      <w:r w:rsidR="00522291">
        <w:rPr>
          <w:sz w:val="24"/>
          <w:szCs w:val="24"/>
        </w:rPr>
        <w:tab/>
      </w:r>
      <w:r w:rsidR="00522291">
        <w:rPr>
          <w:sz w:val="24"/>
          <w:szCs w:val="24"/>
        </w:rPr>
        <w:tab/>
      </w:r>
      <w:r w:rsidR="00522291">
        <w:rPr>
          <w:sz w:val="24"/>
          <w:szCs w:val="24"/>
        </w:rPr>
        <w:tab/>
      </w:r>
    </w:p>
    <w:p w:rsidR="00F82CE5" w:rsidRDefault="00F82CE5" w:rsidP="004F70C9">
      <w:pPr>
        <w:rPr>
          <w:sz w:val="24"/>
          <w:szCs w:val="24"/>
        </w:rPr>
      </w:pPr>
    </w:p>
    <w:p w:rsidR="00F82CE5" w:rsidRPr="00F82CE5" w:rsidRDefault="00151884" w:rsidP="001479C0">
      <w:pPr>
        <w:ind w:left="720"/>
        <w:rPr>
          <w:b/>
          <w:sz w:val="24"/>
          <w:szCs w:val="24"/>
        </w:rPr>
      </w:pPr>
      <w:r>
        <w:rPr>
          <w:b/>
          <w:sz w:val="24"/>
          <w:szCs w:val="24"/>
        </w:rPr>
        <w:t>*</w:t>
      </w:r>
      <w:r w:rsidR="00F82CE5" w:rsidRPr="00F82CE5">
        <w:rPr>
          <w:b/>
          <w:sz w:val="24"/>
          <w:szCs w:val="24"/>
        </w:rPr>
        <w:t>Redo Policy</w:t>
      </w:r>
    </w:p>
    <w:p w:rsidR="00D94A9B" w:rsidRDefault="00F82CE5" w:rsidP="001479C0">
      <w:pPr>
        <w:ind w:left="720"/>
        <w:rPr>
          <w:sz w:val="24"/>
          <w:szCs w:val="24"/>
        </w:rPr>
      </w:pPr>
      <w:r>
        <w:rPr>
          <w:sz w:val="24"/>
          <w:szCs w:val="24"/>
        </w:rPr>
        <w:t>Any</w:t>
      </w:r>
      <w:r w:rsidR="007369F3">
        <w:rPr>
          <w:sz w:val="24"/>
          <w:szCs w:val="24"/>
        </w:rPr>
        <w:t xml:space="preserve"> student who fails to pass a quiz or</w:t>
      </w:r>
      <w:r w:rsidR="007D735A">
        <w:rPr>
          <w:sz w:val="24"/>
          <w:szCs w:val="24"/>
        </w:rPr>
        <w:t xml:space="preserve"> test may</w:t>
      </w:r>
      <w:r>
        <w:rPr>
          <w:sz w:val="24"/>
          <w:szCs w:val="24"/>
        </w:rPr>
        <w:t xml:space="preserve"> retake the assessment </w:t>
      </w:r>
      <w:r w:rsidR="007369F3">
        <w:rPr>
          <w:sz w:val="24"/>
          <w:szCs w:val="24"/>
        </w:rPr>
        <w:t>prior to the next assessment</w:t>
      </w:r>
      <w:r w:rsidR="00612C5C">
        <w:rPr>
          <w:sz w:val="24"/>
          <w:szCs w:val="24"/>
        </w:rPr>
        <w:t xml:space="preserve"> AFTER coming in to go over the test failed </w:t>
      </w:r>
      <w:r w:rsidR="00612C5C" w:rsidRPr="00612C5C">
        <w:rPr>
          <w:sz w:val="24"/>
          <w:szCs w:val="24"/>
          <w:u w:val="single"/>
        </w:rPr>
        <w:t>and</w:t>
      </w:r>
      <w:r w:rsidR="00612C5C">
        <w:rPr>
          <w:sz w:val="24"/>
          <w:szCs w:val="24"/>
        </w:rPr>
        <w:t xml:space="preserve"> coming in for help after school.</w:t>
      </w:r>
      <w:r>
        <w:rPr>
          <w:sz w:val="24"/>
          <w:szCs w:val="24"/>
        </w:rPr>
        <w:t xml:space="preserve">  Any student who receive</w:t>
      </w:r>
      <w:r w:rsidR="007D735A">
        <w:rPr>
          <w:sz w:val="24"/>
          <w:szCs w:val="24"/>
        </w:rPr>
        <w:t xml:space="preserve">s a failing grade on a lab may also </w:t>
      </w:r>
      <w:r>
        <w:rPr>
          <w:sz w:val="24"/>
          <w:szCs w:val="24"/>
        </w:rPr>
        <w:t>redo the lab report and/or repeat the experiment after s</w:t>
      </w:r>
      <w:r w:rsidR="00612C5C">
        <w:rPr>
          <w:sz w:val="24"/>
          <w:szCs w:val="24"/>
        </w:rPr>
        <w:t xml:space="preserve">chool prior to the next lab experiment.  </w:t>
      </w:r>
      <w:r w:rsidR="00151884">
        <w:rPr>
          <w:sz w:val="24"/>
          <w:szCs w:val="24"/>
        </w:rPr>
        <w:t>Repe</w:t>
      </w:r>
      <w:r w:rsidR="002342AB">
        <w:rPr>
          <w:sz w:val="24"/>
          <w:szCs w:val="24"/>
        </w:rPr>
        <w:t>ated tests</w:t>
      </w:r>
      <w:r w:rsidR="00612C5C">
        <w:rPr>
          <w:sz w:val="24"/>
          <w:szCs w:val="24"/>
        </w:rPr>
        <w:t xml:space="preserve"> will receive 70</w:t>
      </w:r>
      <w:r w:rsidR="004F70C9">
        <w:rPr>
          <w:sz w:val="24"/>
          <w:szCs w:val="24"/>
        </w:rPr>
        <w:t>% of the assignment value and repeated labs and/or lab reports may receive full credit of the assignment value.</w:t>
      </w:r>
    </w:p>
    <w:p w:rsidR="001479C0" w:rsidRDefault="001479C0" w:rsidP="004F70C9"/>
    <w:p w:rsidR="001479C0" w:rsidRPr="001479C0" w:rsidRDefault="001E1063" w:rsidP="00151884">
      <w:pPr>
        <w:ind w:left="720"/>
        <w:rPr>
          <w:sz w:val="24"/>
          <w:szCs w:val="24"/>
        </w:rPr>
      </w:pPr>
      <w:r>
        <w:rPr>
          <w:sz w:val="24"/>
          <w:szCs w:val="24"/>
        </w:rPr>
        <w:t>Most chemistry</w:t>
      </w:r>
      <w:r w:rsidR="001479C0" w:rsidRPr="001479C0">
        <w:rPr>
          <w:sz w:val="24"/>
          <w:szCs w:val="24"/>
        </w:rPr>
        <w:t xml:space="preserve"> students should expect to receive a 3 in conduct.  Exemplary conduct marks ar</w:t>
      </w:r>
      <w:r w:rsidR="007369F3">
        <w:rPr>
          <w:sz w:val="24"/>
          <w:szCs w:val="24"/>
        </w:rPr>
        <w:t xml:space="preserve">e reserved for the academically </w:t>
      </w:r>
      <w:r w:rsidR="001479C0" w:rsidRPr="001479C0">
        <w:rPr>
          <w:sz w:val="24"/>
          <w:szCs w:val="24"/>
        </w:rPr>
        <w:t xml:space="preserve">outstanding students that ALWAYS follow the rules, rarely miss class, are always on task, never noisy, never out of their chair, </w:t>
      </w:r>
      <w:r w:rsidR="007369F3">
        <w:rPr>
          <w:sz w:val="24"/>
          <w:szCs w:val="24"/>
        </w:rPr>
        <w:t xml:space="preserve">willing to work with others </w:t>
      </w:r>
      <w:r w:rsidR="001479C0" w:rsidRPr="001479C0">
        <w:rPr>
          <w:sz w:val="24"/>
          <w:szCs w:val="24"/>
        </w:rPr>
        <w:t xml:space="preserve">and are intrinsically motivated.  A two in conduct (2) is assigned if you fail to follow classroom policy, fail to serve a detention, or are the recipient of a referral.  A one in conduct (1) is assigned if you have multiple referrals or exhibit defiance. </w:t>
      </w:r>
    </w:p>
    <w:p w:rsidR="001479C0" w:rsidRPr="009B3F24" w:rsidRDefault="001479C0" w:rsidP="001479C0">
      <w:pPr>
        <w:widowControl w:val="0"/>
        <w:rPr>
          <w:rFonts w:ascii="Arial" w:hAnsi="Arial"/>
          <w:b/>
          <w:i/>
          <w:sz w:val="16"/>
          <w:szCs w:val="16"/>
        </w:rPr>
      </w:pPr>
    </w:p>
    <w:p w:rsidR="001479C0" w:rsidRPr="008953D8" w:rsidRDefault="001479C0" w:rsidP="001479C0">
      <w:pPr>
        <w:widowControl w:val="0"/>
        <w:ind w:left="720"/>
        <w:rPr>
          <w:rFonts w:ascii="Arial" w:hAnsi="Arial"/>
          <w:i/>
        </w:rPr>
      </w:pPr>
      <w:r w:rsidRPr="008953D8">
        <w:rPr>
          <w:rFonts w:ascii="Arial" w:hAnsi="Arial"/>
          <w:i/>
          <w:u w:val="single"/>
        </w:rPr>
        <w:t>Plagiarism</w:t>
      </w:r>
      <w:r w:rsidRPr="008953D8">
        <w:rPr>
          <w:rFonts w:ascii="Arial" w:hAnsi="Arial"/>
          <w:i/>
        </w:rPr>
        <w:t xml:space="preserve"> is defined as the false presentation of another’s writing or work as one’s own. Do NOT commit this offense in this class. Plagiarism will result in a “0” on the given assignment, with the inability to re-do the assignment for credit. In additional a parent or guardian will be contacted. </w:t>
      </w:r>
      <w:r>
        <w:rPr>
          <w:rFonts w:ascii="Arial" w:hAnsi="Arial"/>
          <w:i/>
        </w:rPr>
        <w:t xml:space="preserve">Your guidance counselor will also be notified.  </w:t>
      </w:r>
      <w:r w:rsidRPr="008953D8">
        <w:rPr>
          <w:rFonts w:ascii="Arial" w:hAnsi="Arial"/>
          <w:i/>
        </w:rPr>
        <w:t>Depending on the severity of the offense, or in cases of repeat offenses, the school administration will be contacted and informed and serious penalties will follow.</w:t>
      </w:r>
    </w:p>
    <w:p w:rsidR="00225137" w:rsidRDefault="00225137" w:rsidP="001479C0">
      <w:pPr>
        <w:widowControl w:val="0"/>
        <w:ind w:left="720"/>
        <w:rPr>
          <w:rFonts w:ascii="Arial" w:hAnsi="Arial"/>
          <w:b/>
          <w:i/>
          <w:sz w:val="16"/>
          <w:szCs w:val="16"/>
        </w:rPr>
      </w:pPr>
    </w:p>
    <w:p w:rsidR="00225137" w:rsidRDefault="00225137" w:rsidP="001479C0">
      <w:pPr>
        <w:widowControl w:val="0"/>
        <w:ind w:left="720"/>
        <w:rPr>
          <w:rFonts w:ascii="Arial" w:hAnsi="Arial"/>
          <w:b/>
          <w:i/>
          <w:sz w:val="16"/>
          <w:szCs w:val="16"/>
        </w:rPr>
      </w:pPr>
    </w:p>
    <w:p w:rsidR="00225137" w:rsidRDefault="00225137" w:rsidP="001479C0">
      <w:pPr>
        <w:widowControl w:val="0"/>
        <w:ind w:left="720"/>
        <w:rPr>
          <w:rFonts w:ascii="Arial" w:hAnsi="Arial"/>
          <w:b/>
          <w:i/>
          <w:sz w:val="16"/>
          <w:szCs w:val="16"/>
        </w:rPr>
      </w:pPr>
    </w:p>
    <w:p w:rsidR="00225137" w:rsidRDefault="00225137" w:rsidP="001479C0">
      <w:pPr>
        <w:widowControl w:val="0"/>
        <w:ind w:left="720"/>
        <w:rPr>
          <w:rFonts w:ascii="Arial" w:hAnsi="Arial"/>
          <w:b/>
          <w:i/>
          <w:sz w:val="16"/>
          <w:szCs w:val="16"/>
        </w:rPr>
      </w:pPr>
    </w:p>
    <w:p w:rsidR="00225137" w:rsidRDefault="00225137" w:rsidP="001479C0">
      <w:pPr>
        <w:widowControl w:val="0"/>
        <w:ind w:left="720"/>
        <w:rPr>
          <w:rFonts w:ascii="Arial" w:hAnsi="Arial"/>
          <w:b/>
          <w:i/>
          <w:sz w:val="16"/>
          <w:szCs w:val="16"/>
        </w:rPr>
      </w:pPr>
    </w:p>
    <w:p w:rsidR="00225137" w:rsidRDefault="00225137" w:rsidP="001479C0">
      <w:pPr>
        <w:widowControl w:val="0"/>
        <w:ind w:left="720"/>
        <w:rPr>
          <w:rFonts w:ascii="Arial" w:hAnsi="Arial"/>
          <w:b/>
          <w:i/>
          <w:sz w:val="16"/>
          <w:szCs w:val="16"/>
        </w:rPr>
      </w:pPr>
    </w:p>
    <w:p w:rsidR="00225137" w:rsidRDefault="00225137" w:rsidP="001479C0">
      <w:pPr>
        <w:widowControl w:val="0"/>
        <w:ind w:left="720"/>
        <w:rPr>
          <w:rFonts w:ascii="Arial" w:hAnsi="Arial"/>
          <w:b/>
          <w:i/>
          <w:sz w:val="16"/>
          <w:szCs w:val="16"/>
        </w:rPr>
      </w:pPr>
    </w:p>
    <w:p w:rsidR="00225137" w:rsidRDefault="00225137" w:rsidP="001479C0">
      <w:pPr>
        <w:widowControl w:val="0"/>
        <w:ind w:left="720"/>
        <w:rPr>
          <w:rFonts w:ascii="Arial" w:hAnsi="Arial"/>
          <w:b/>
          <w:i/>
          <w:sz w:val="16"/>
          <w:szCs w:val="16"/>
        </w:rPr>
      </w:pPr>
    </w:p>
    <w:p w:rsidR="00225137" w:rsidRDefault="00225137" w:rsidP="00522291">
      <w:pPr>
        <w:widowControl w:val="0"/>
        <w:rPr>
          <w:rFonts w:ascii="Arial" w:hAnsi="Arial"/>
          <w:b/>
          <w:i/>
          <w:sz w:val="16"/>
          <w:szCs w:val="16"/>
        </w:rPr>
      </w:pPr>
    </w:p>
    <w:p w:rsidR="001479C0" w:rsidRPr="001615F7" w:rsidRDefault="001479C0" w:rsidP="001479C0">
      <w:pPr>
        <w:widowControl w:val="0"/>
        <w:ind w:left="720"/>
        <w:rPr>
          <w:rFonts w:ascii="Arial" w:hAnsi="Arial"/>
          <w:b/>
          <w:i/>
          <w:sz w:val="16"/>
          <w:szCs w:val="16"/>
        </w:rPr>
      </w:pPr>
    </w:p>
    <w:p w:rsidR="001479C0" w:rsidRDefault="001479C0" w:rsidP="001479C0">
      <w:pPr>
        <w:pStyle w:val="Header"/>
        <w:widowControl w:val="0"/>
        <w:tabs>
          <w:tab w:val="clear" w:pos="4320"/>
          <w:tab w:val="clear" w:pos="8640"/>
        </w:tabs>
        <w:rPr>
          <w:rFonts w:ascii="Arial" w:hAnsi="Arial"/>
          <w:b/>
        </w:rPr>
      </w:pPr>
      <w:r>
        <w:rPr>
          <w:rFonts w:ascii="Arial" w:hAnsi="Arial"/>
          <w:b/>
        </w:rPr>
        <w:t xml:space="preserve"> </w:t>
      </w:r>
    </w:p>
    <w:p w:rsidR="001479C0" w:rsidRPr="001479C0" w:rsidRDefault="001479C0" w:rsidP="001479C0">
      <w:pPr>
        <w:pStyle w:val="Header"/>
        <w:widowControl w:val="0"/>
        <w:tabs>
          <w:tab w:val="clear" w:pos="4320"/>
          <w:tab w:val="clear" w:pos="8640"/>
        </w:tabs>
        <w:rPr>
          <w:b/>
          <w:sz w:val="24"/>
          <w:szCs w:val="24"/>
        </w:rPr>
      </w:pPr>
      <w:r w:rsidRPr="001479C0">
        <w:rPr>
          <w:b/>
          <w:sz w:val="24"/>
          <w:szCs w:val="24"/>
        </w:rPr>
        <w:t>VI. CLASSROOM MANAGEMENT:</w:t>
      </w:r>
    </w:p>
    <w:p w:rsidR="001479C0" w:rsidRDefault="001479C0" w:rsidP="001479C0">
      <w:pPr>
        <w:widowControl w:val="0"/>
        <w:rPr>
          <w:rFonts w:ascii="Arial" w:hAnsi="Arial"/>
        </w:rPr>
      </w:pPr>
      <w:r>
        <w:rPr>
          <w:rFonts w:ascii="Arial" w:hAnsi="Arial"/>
        </w:rPr>
        <w:tab/>
      </w:r>
      <w:r>
        <w:rPr>
          <w:rFonts w:ascii="Arial" w:hAnsi="Arial"/>
        </w:rPr>
        <w:tab/>
      </w:r>
    </w:p>
    <w:p w:rsidR="001479C0" w:rsidRPr="00BE4289" w:rsidRDefault="001479C0" w:rsidP="001479C0">
      <w:pPr>
        <w:jc w:val="center"/>
        <w:rPr>
          <w:b/>
          <w:sz w:val="22"/>
          <w:szCs w:val="22"/>
        </w:rPr>
      </w:pPr>
      <w:r>
        <w:rPr>
          <w:rFonts w:ascii="Arial" w:hAnsi="Arial"/>
        </w:rPr>
        <w:tab/>
      </w:r>
      <w:r w:rsidRPr="00BE4289">
        <w:rPr>
          <w:b/>
          <w:sz w:val="22"/>
          <w:szCs w:val="22"/>
        </w:rPr>
        <w:t>RESPECT</w:t>
      </w:r>
    </w:p>
    <w:p w:rsidR="001479C0" w:rsidRPr="00D25CCF" w:rsidRDefault="001479C0" w:rsidP="001479C0">
      <w:pPr>
        <w:ind w:firstLine="720"/>
        <w:rPr>
          <w:szCs w:val="22"/>
          <w:u w:val="single"/>
        </w:rPr>
      </w:pPr>
      <w:r w:rsidRPr="00D25CCF">
        <w:rPr>
          <w:szCs w:val="22"/>
          <w:u w:val="single"/>
        </w:rPr>
        <w:t>Yourself</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 xml:space="preserve">1.  Bring </w:t>
      </w:r>
      <w:r w:rsidR="007369F3">
        <w:rPr>
          <w:szCs w:val="22"/>
        </w:rPr>
        <w:t>notebook, daily planner</w:t>
      </w:r>
      <w:r>
        <w:rPr>
          <w:szCs w:val="22"/>
        </w:rPr>
        <w:t>,</w:t>
      </w:r>
      <w:r w:rsidRPr="00D25CCF">
        <w:rPr>
          <w:szCs w:val="22"/>
        </w:rPr>
        <w:t xml:space="preserve"> </w:t>
      </w:r>
      <w:r w:rsidR="00733F68">
        <w:rPr>
          <w:szCs w:val="22"/>
        </w:rPr>
        <w:t xml:space="preserve">scientific </w:t>
      </w:r>
      <w:r w:rsidR="001E1063">
        <w:rPr>
          <w:szCs w:val="22"/>
        </w:rPr>
        <w:t xml:space="preserve">calculator </w:t>
      </w:r>
      <w:r w:rsidRPr="00D25CCF">
        <w:rPr>
          <w:szCs w:val="22"/>
        </w:rPr>
        <w:t>and pencil to class every day unless otherwise announced.</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2.  Complete all reading or written assignments given as homework on time.  This is the only way to get the best education</w:t>
      </w:r>
      <w:r w:rsidR="00F03D74">
        <w:rPr>
          <w:szCs w:val="22"/>
        </w:rPr>
        <w:t xml:space="preserve"> available to you.  LATE DAILY WORK, HOMEWORK </w:t>
      </w:r>
      <w:r w:rsidRPr="00D25CCF">
        <w:rPr>
          <w:szCs w:val="22"/>
        </w:rPr>
        <w:t xml:space="preserve">AND </w:t>
      </w:r>
      <w:r w:rsidR="00F03D74">
        <w:rPr>
          <w:szCs w:val="22"/>
        </w:rPr>
        <w:t>MINI-</w:t>
      </w:r>
      <w:r w:rsidRPr="00D25CCF">
        <w:rPr>
          <w:szCs w:val="22"/>
        </w:rPr>
        <w:t>LAB REPORTS WILL NOT BE ACCEPTED.  NO EXCEPTIONS.</w:t>
      </w:r>
    </w:p>
    <w:p w:rsidR="001479C0" w:rsidRPr="00D25CCF" w:rsidRDefault="001479C0" w:rsidP="001479C0">
      <w:pPr>
        <w:rPr>
          <w:szCs w:val="22"/>
        </w:rPr>
      </w:pPr>
    </w:p>
    <w:p w:rsidR="001479C0" w:rsidRPr="00D25CCF" w:rsidRDefault="001479C0" w:rsidP="001479C0">
      <w:pPr>
        <w:ind w:firstLine="720"/>
        <w:rPr>
          <w:szCs w:val="22"/>
        </w:rPr>
      </w:pPr>
      <w:r w:rsidRPr="00D25CCF">
        <w:rPr>
          <w:szCs w:val="22"/>
        </w:rPr>
        <w:t>3.  Confine all grooming to a personal location, not the classroom.</w:t>
      </w:r>
    </w:p>
    <w:p w:rsidR="001479C0" w:rsidRPr="00D25CCF" w:rsidRDefault="001479C0" w:rsidP="001479C0">
      <w:pPr>
        <w:rPr>
          <w:szCs w:val="22"/>
        </w:rPr>
      </w:pPr>
    </w:p>
    <w:p w:rsidR="001479C0" w:rsidRPr="00D25CCF" w:rsidRDefault="001479C0" w:rsidP="001479C0">
      <w:pPr>
        <w:ind w:firstLine="720"/>
        <w:rPr>
          <w:szCs w:val="22"/>
        </w:rPr>
      </w:pPr>
      <w:r w:rsidRPr="00D25CCF">
        <w:rPr>
          <w:szCs w:val="22"/>
        </w:rPr>
        <w:t>4.  Follow all safety rules with exactitude.</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5.  Study for all tests and quizzes.  It will be to your advantage to keep current with reading assignments and problems since quizzes may or may not be announced.</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6.  ALL school rules apply in this classroom.  Yes, this means NO HATS, NO CARDS, NO FOOD, NO DRINKS, NO BEEPERS, AND NO CELLULAR PHONES.  SAID ITEMS WILL BE CONFISCATED.</w:t>
      </w:r>
    </w:p>
    <w:p w:rsidR="001479C0" w:rsidRPr="00D25CCF" w:rsidRDefault="001479C0" w:rsidP="001479C0">
      <w:pPr>
        <w:rPr>
          <w:szCs w:val="22"/>
        </w:rPr>
      </w:pPr>
    </w:p>
    <w:p w:rsidR="001479C0" w:rsidRPr="00D25CCF" w:rsidRDefault="001479C0" w:rsidP="001479C0">
      <w:pPr>
        <w:ind w:firstLine="720"/>
        <w:rPr>
          <w:szCs w:val="22"/>
          <w:u w:val="single"/>
        </w:rPr>
      </w:pPr>
      <w:r w:rsidRPr="00D25CCF">
        <w:rPr>
          <w:szCs w:val="22"/>
          <w:u w:val="single"/>
        </w:rPr>
        <w:t>Others</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1.  Arrive in class on time…before the tardy bell rings.  You must be in your assigned seat when the tardy bell rings, not on your way to the seat or flying through the door at supersonic speed.  Your materials must also be out and ready for use.  You are allowed one free (ie. warning) tardy per nine weeks, after which you will rec</w:t>
      </w:r>
      <w:r w:rsidR="00645628">
        <w:rPr>
          <w:szCs w:val="22"/>
        </w:rPr>
        <w:t>eive a “tardy detention”</w:t>
      </w:r>
      <w:r w:rsidRPr="00D25CCF">
        <w:rPr>
          <w:szCs w:val="22"/>
        </w:rPr>
        <w:t xml:space="preserve"> which will require your attendance for a thirty minute </w:t>
      </w:r>
      <w:r w:rsidRPr="00D25CCF">
        <w:rPr>
          <w:szCs w:val="22"/>
          <w:u w:val="single"/>
        </w:rPr>
        <w:t xml:space="preserve">work detention </w:t>
      </w:r>
      <w:r w:rsidR="00645628">
        <w:rPr>
          <w:szCs w:val="22"/>
        </w:rPr>
        <w:t>in the class</w:t>
      </w:r>
      <w:r w:rsidR="00BD4BF3">
        <w:rPr>
          <w:szCs w:val="22"/>
        </w:rPr>
        <w:t xml:space="preserve">room after school in addition to a parent contact.  </w:t>
      </w:r>
      <w:r w:rsidRPr="00D25CCF">
        <w:rPr>
          <w:szCs w:val="22"/>
        </w:rPr>
        <w:t>You must serve your detention within five school days.  Failure to serve will result in th</w:t>
      </w:r>
      <w:r w:rsidR="00BD4BF3">
        <w:rPr>
          <w:szCs w:val="22"/>
        </w:rPr>
        <w:t>e dete</w:t>
      </w:r>
      <w:r w:rsidR="00E000FC">
        <w:rPr>
          <w:szCs w:val="22"/>
        </w:rPr>
        <w:t xml:space="preserve">ntion being doubled and another </w:t>
      </w:r>
      <w:r w:rsidRPr="00D25CCF">
        <w:rPr>
          <w:szCs w:val="22"/>
        </w:rPr>
        <w:t xml:space="preserve">phone call to your parent.  Failure to serve the doubled detention will result in a referral to the office.  A third tardy will result in </w:t>
      </w:r>
      <w:r w:rsidR="001E1063">
        <w:rPr>
          <w:szCs w:val="22"/>
        </w:rPr>
        <w:t>a referral as per the tardy policy. A fourth tardy is recorded as a “La</w:t>
      </w:r>
      <w:r w:rsidR="004F70C9">
        <w:rPr>
          <w:szCs w:val="22"/>
        </w:rPr>
        <w:t>te” which is an unexcused absen</w:t>
      </w:r>
      <w:r w:rsidR="001E1063">
        <w:rPr>
          <w:szCs w:val="22"/>
        </w:rPr>
        <w:t xml:space="preserve">ce. </w:t>
      </w:r>
      <w:r w:rsidRPr="00D25CCF">
        <w:rPr>
          <w:szCs w:val="22"/>
        </w:rPr>
        <w:t xml:space="preserve">  AFTER SCHOOL ACTIVITIES AND JOBS ARE NOT EXCUSES FOR FAILURE TO SERVE A DETENTION.  IF YOU DO NOT HAVE THE TIME TO SERVE A DETENTION DO NOT BE TARDY TO THIS CLASS.  ***ANY TARDY POLICY ADOPTED SCHOOL-WIDE WILL BE STRICTLY ENFORCED IN ADDITION</w:t>
      </w:r>
      <w:r w:rsidR="00645628">
        <w:rPr>
          <w:szCs w:val="22"/>
        </w:rPr>
        <w:t xml:space="preserve"> TO THE ABOVE POLICY.</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 xml:space="preserve">2.  Listen in class.  Speak only after raising your hand </w:t>
      </w:r>
      <w:r w:rsidRPr="00D25CCF">
        <w:rPr>
          <w:szCs w:val="22"/>
          <w:u w:val="single"/>
        </w:rPr>
        <w:t>and</w:t>
      </w:r>
      <w:r w:rsidRPr="00D25CCF">
        <w:rPr>
          <w:szCs w:val="22"/>
        </w:rPr>
        <w:t xml:space="preserve"> being recognized.  Save private discussions for non-class time.  The person addressing the class, whether myself or a fellow student, deserves respect and common courtesy.</w:t>
      </w:r>
    </w:p>
    <w:p w:rsidR="001479C0" w:rsidRPr="00D25CCF" w:rsidRDefault="001479C0" w:rsidP="001479C0">
      <w:pPr>
        <w:rPr>
          <w:szCs w:val="22"/>
        </w:rPr>
      </w:pPr>
    </w:p>
    <w:p w:rsidR="001479C0" w:rsidRPr="00D25CCF" w:rsidRDefault="001479C0" w:rsidP="001479C0">
      <w:pPr>
        <w:ind w:firstLine="720"/>
        <w:rPr>
          <w:szCs w:val="22"/>
        </w:rPr>
      </w:pPr>
      <w:r w:rsidRPr="00D25CCF">
        <w:rPr>
          <w:szCs w:val="22"/>
        </w:rPr>
        <w:t>3.  Follow directions promptly.</w:t>
      </w:r>
    </w:p>
    <w:p w:rsidR="001479C0" w:rsidRPr="00D25CCF" w:rsidRDefault="001479C0" w:rsidP="001479C0">
      <w:pPr>
        <w:rPr>
          <w:szCs w:val="22"/>
        </w:rPr>
      </w:pPr>
    </w:p>
    <w:p w:rsidR="001479C0" w:rsidRPr="00D25CCF" w:rsidRDefault="001479C0" w:rsidP="001479C0">
      <w:pPr>
        <w:ind w:firstLine="720"/>
        <w:rPr>
          <w:szCs w:val="22"/>
        </w:rPr>
      </w:pPr>
      <w:r w:rsidRPr="00D25CCF">
        <w:rPr>
          <w:szCs w:val="22"/>
        </w:rPr>
        <w:t>4.  Stay on task.</w:t>
      </w:r>
    </w:p>
    <w:p w:rsidR="001479C0" w:rsidRPr="00D25CCF" w:rsidRDefault="001479C0" w:rsidP="001479C0">
      <w:pPr>
        <w:rPr>
          <w:szCs w:val="22"/>
        </w:rPr>
      </w:pPr>
    </w:p>
    <w:p w:rsidR="001479C0" w:rsidRPr="00D25CCF" w:rsidRDefault="001479C0" w:rsidP="001479C0">
      <w:pPr>
        <w:ind w:firstLine="720"/>
        <w:rPr>
          <w:szCs w:val="22"/>
        </w:rPr>
      </w:pPr>
      <w:r w:rsidRPr="00D25CCF">
        <w:rPr>
          <w:szCs w:val="22"/>
        </w:rPr>
        <w:t>5.  Refrain from all disruptive behavior.</w:t>
      </w:r>
    </w:p>
    <w:p w:rsidR="001479C0" w:rsidRPr="00D25CCF" w:rsidRDefault="001479C0" w:rsidP="001479C0">
      <w:pPr>
        <w:rPr>
          <w:szCs w:val="22"/>
        </w:rPr>
      </w:pPr>
    </w:p>
    <w:p w:rsidR="001479C0" w:rsidRPr="00D25CCF" w:rsidRDefault="001479C0" w:rsidP="001479C0">
      <w:pPr>
        <w:ind w:firstLine="720"/>
        <w:rPr>
          <w:szCs w:val="22"/>
        </w:rPr>
      </w:pPr>
      <w:r w:rsidRPr="00D25CCF">
        <w:rPr>
          <w:szCs w:val="22"/>
        </w:rPr>
        <w:t>6.  Do not deface or destroy any school property or equipment.</w:t>
      </w:r>
    </w:p>
    <w:p w:rsidR="001479C0" w:rsidRPr="00D25CCF" w:rsidRDefault="001479C0" w:rsidP="001479C0">
      <w:pPr>
        <w:ind w:firstLine="720"/>
        <w:rPr>
          <w:szCs w:val="22"/>
        </w:rPr>
      </w:pPr>
    </w:p>
    <w:p w:rsidR="001479C0" w:rsidRPr="00D25CCF" w:rsidRDefault="00F03D74" w:rsidP="001479C0">
      <w:pPr>
        <w:ind w:left="720"/>
        <w:rPr>
          <w:szCs w:val="22"/>
        </w:rPr>
      </w:pPr>
      <w:r>
        <w:rPr>
          <w:szCs w:val="22"/>
        </w:rPr>
        <w:t xml:space="preserve">7.  You are allowed four bathroom or locker </w:t>
      </w:r>
      <w:r w:rsidR="001479C0" w:rsidRPr="00D25CCF">
        <w:rPr>
          <w:szCs w:val="22"/>
        </w:rPr>
        <w:t xml:space="preserve">passes per nine week grading period.  Additional passes carry a thirty minute after school price.  No passes are given </w:t>
      </w:r>
      <w:r w:rsidR="00414A8C">
        <w:rPr>
          <w:szCs w:val="22"/>
        </w:rPr>
        <w:t>during the first or last ten</w:t>
      </w:r>
      <w:r w:rsidR="001479C0" w:rsidRPr="00D25CCF">
        <w:rPr>
          <w:szCs w:val="22"/>
        </w:rPr>
        <w:t xml:space="preserve"> minutes of the period.  Don’t ask!!!  </w:t>
      </w:r>
      <w:r>
        <w:rPr>
          <w:szCs w:val="22"/>
        </w:rPr>
        <w:t>You must complete the log prior to leaving the room</w:t>
      </w:r>
      <w:r w:rsidR="001479C0" w:rsidRPr="00D25CCF">
        <w:rPr>
          <w:szCs w:val="22"/>
        </w:rPr>
        <w:t>.</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 xml:space="preserve">8.  During tests and quizzes, do nothing while you are taking the test, or after you have completed the test, that will distract others still taking the exam.  During testing there will be absolutely no talking until all test papers are in </w:t>
      </w:r>
      <w:r w:rsidRPr="00D25CCF">
        <w:rPr>
          <w:szCs w:val="22"/>
          <w:u w:val="single"/>
        </w:rPr>
        <w:t>and</w:t>
      </w:r>
      <w:r w:rsidR="00645628">
        <w:rPr>
          <w:szCs w:val="22"/>
        </w:rPr>
        <w:t xml:space="preserve"> you </w:t>
      </w:r>
      <w:r w:rsidRPr="00D25CCF">
        <w:rPr>
          <w:szCs w:val="22"/>
        </w:rPr>
        <w:t xml:space="preserve">have </w:t>
      </w:r>
      <w:r w:rsidR="00645628">
        <w:rPr>
          <w:szCs w:val="22"/>
        </w:rPr>
        <w:t xml:space="preserve">been </w:t>
      </w:r>
      <w:r w:rsidRPr="00D25CCF">
        <w:rPr>
          <w:szCs w:val="22"/>
        </w:rPr>
        <w:t xml:space="preserve">released </w:t>
      </w:r>
      <w:r w:rsidR="00645628">
        <w:rPr>
          <w:szCs w:val="22"/>
        </w:rPr>
        <w:t xml:space="preserve">by your teacher </w:t>
      </w:r>
      <w:r w:rsidRPr="00D25CCF">
        <w:rPr>
          <w:szCs w:val="22"/>
        </w:rPr>
        <w:t>from testing conditions.  Cheating on any test (or individual assignment) results in a zero, a phone call to your parents, and enforcement of the school policy for cheating.</w:t>
      </w:r>
      <w:r w:rsidR="00F03D74">
        <w:rPr>
          <w:szCs w:val="22"/>
        </w:rPr>
        <w:t xml:space="preserve">  Touching your phone FOR ANY REASON during an assessment is considered cheating </w:t>
      </w:r>
      <w:r w:rsidR="007031D6">
        <w:rPr>
          <w:szCs w:val="22"/>
        </w:rPr>
        <w:t xml:space="preserve">and results in a permanent and </w:t>
      </w:r>
      <w:r w:rsidR="00DF071E">
        <w:rPr>
          <w:szCs w:val="22"/>
        </w:rPr>
        <w:t xml:space="preserve">perpetual </w:t>
      </w:r>
      <w:r w:rsidR="00F03D74">
        <w:rPr>
          <w:szCs w:val="22"/>
        </w:rPr>
        <w:t xml:space="preserve">zero on the assessment.  </w:t>
      </w:r>
    </w:p>
    <w:p w:rsidR="001479C0" w:rsidRPr="00D25CCF" w:rsidRDefault="001479C0" w:rsidP="001479C0">
      <w:pPr>
        <w:rPr>
          <w:szCs w:val="22"/>
        </w:rPr>
      </w:pPr>
    </w:p>
    <w:p w:rsidR="00F03D74" w:rsidRDefault="00F03D74" w:rsidP="001479C0">
      <w:pPr>
        <w:ind w:left="720"/>
        <w:rPr>
          <w:szCs w:val="22"/>
        </w:rPr>
      </w:pPr>
    </w:p>
    <w:p w:rsidR="00F03D74" w:rsidRDefault="00F03D74" w:rsidP="001479C0">
      <w:pPr>
        <w:ind w:left="720"/>
        <w:rPr>
          <w:szCs w:val="22"/>
        </w:rPr>
      </w:pPr>
    </w:p>
    <w:p w:rsidR="00CA414D" w:rsidRDefault="00CA414D" w:rsidP="001479C0">
      <w:pPr>
        <w:ind w:left="720"/>
        <w:rPr>
          <w:szCs w:val="22"/>
        </w:rPr>
      </w:pPr>
    </w:p>
    <w:p w:rsidR="00CA414D" w:rsidRDefault="00CA414D" w:rsidP="001479C0">
      <w:pPr>
        <w:ind w:left="720"/>
        <w:rPr>
          <w:szCs w:val="22"/>
        </w:rPr>
      </w:pPr>
      <w:bookmarkStart w:id="0" w:name="_GoBack"/>
    </w:p>
    <w:bookmarkEnd w:id="0"/>
    <w:p w:rsidR="001479C0" w:rsidRPr="00D25CCF" w:rsidRDefault="001479C0" w:rsidP="001479C0">
      <w:pPr>
        <w:ind w:left="720"/>
        <w:rPr>
          <w:szCs w:val="22"/>
        </w:rPr>
      </w:pPr>
      <w:r w:rsidRPr="00D25CCF">
        <w:rPr>
          <w:szCs w:val="22"/>
        </w:rPr>
        <w:t xml:space="preserve">9.  </w:t>
      </w:r>
      <w:bookmarkStart w:id="1" w:name="OLE_LINK1"/>
      <w:bookmarkStart w:id="2" w:name="OLE_LINK2"/>
      <w:r w:rsidR="00D94A9B" w:rsidRPr="00D94A9B">
        <w:rPr>
          <w:b/>
          <w:szCs w:val="22"/>
        </w:rPr>
        <w:t>Make Up Policy</w:t>
      </w:r>
      <w:r w:rsidR="00D94A9B">
        <w:rPr>
          <w:szCs w:val="22"/>
        </w:rPr>
        <w:t xml:space="preserve">:  </w:t>
      </w:r>
      <w:r w:rsidRPr="00D25CCF">
        <w:rPr>
          <w:szCs w:val="22"/>
        </w:rPr>
        <w:t>Upon returning from an e</w:t>
      </w:r>
      <w:r w:rsidR="00D94A9B">
        <w:rPr>
          <w:szCs w:val="22"/>
        </w:rPr>
        <w:t>xcused absence, you have two</w:t>
      </w:r>
      <w:r w:rsidRPr="00D25CCF">
        <w:rPr>
          <w:szCs w:val="22"/>
        </w:rPr>
        <w:t xml:space="preserve"> days to complete any and all make-up work (including quizzes, tests, and labs)</w:t>
      </w:r>
      <w:r w:rsidR="00D94A9B">
        <w:rPr>
          <w:szCs w:val="22"/>
        </w:rPr>
        <w:t xml:space="preserve"> for each day </w:t>
      </w:r>
      <w:r w:rsidRPr="00D25CCF">
        <w:rPr>
          <w:szCs w:val="22"/>
        </w:rPr>
        <w:t>that you were absent</w:t>
      </w:r>
      <w:r w:rsidR="00D94A9B">
        <w:rPr>
          <w:szCs w:val="22"/>
        </w:rPr>
        <w:t xml:space="preserve"> unless other arrangements are made with the instructor.  </w:t>
      </w:r>
      <w:r w:rsidRPr="00D25CCF">
        <w:rPr>
          <w:szCs w:val="22"/>
        </w:rPr>
        <w:t>It is YOUR responsibility to determine</w:t>
      </w:r>
      <w:r w:rsidR="00645628">
        <w:rPr>
          <w:szCs w:val="22"/>
        </w:rPr>
        <w:t xml:space="preserve"> what you have missed, to see your teacher</w:t>
      </w:r>
      <w:r w:rsidRPr="00D25CCF">
        <w:rPr>
          <w:szCs w:val="22"/>
        </w:rPr>
        <w:t xml:space="preserve"> for the appropriate handouts, and to plan to stay after school in order to complete this work.  Unless IMMEDIATE arrangements are made with the teacher, all assignments not completed within the appropriate time frame will automatically become zeros.  </w:t>
      </w:r>
    </w:p>
    <w:bookmarkEnd w:id="1"/>
    <w:bookmarkEnd w:id="2"/>
    <w:p w:rsidR="001479C0" w:rsidRPr="00D25CCF" w:rsidRDefault="001479C0" w:rsidP="001479C0">
      <w:pPr>
        <w:rPr>
          <w:szCs w:val="22"/>
        </w:rPr>
      </w:pPr>
    </w:p>
    <w:p w:rsidR="001479C0" w:rsidRPr="00D25CCF" w:rsidRDefault="001479C0" w:rsidP="001479C0">
      <w:pPr>
        <w:ind w:left="720"/>
        <w:rPr>
          <w:szCs w:val="22"/>
        </w:rPr>
      </w:pPr>
      <w:r w:rsidRPr="00D25CCF">
        <w:rPr>
          <w:szCs w:val="22"/>
        </w:rPr>
        <w:t>10. Sit in your assigned seat.  Failure to be in your seat may cause you to be marked absent since roll is taken from a seating chart.</w:t>
      </w:r>
    </w:p>
    <w:p w:rsidR="001479C0" w:rsidRPr="00D25CCF" w:rsidRDefault="001479C0" w:rsidP="001479C0">
      <w:pPr>
        <w:rPr>
          <w:szCs w:val="22"/>
        </w:rPr>
      </w:pPr>
    </w:p>
    <w:p w:rsidR="001479C0" w:rsidRDefault="001479C0" w:rsidP="001479C0">
      <w:pPr>
        <w:ind w:firstLine="720"/>
        <w:rPr>
          <w:szCs w:val="22"/>
        </w:rPr>
      </w:pPr>
      <w:r w:rsidRPr="00D25CCF">
        <w:rPr>
          <w:szCs w:val="22"/>
        </w:rPr>
        <w:t>11. Keep all book bags and back packs out of the aisles and under your chair.</w:t>
      </w:r>
    </w:p>
    <w:p w:rsidR="005C3A44" w:rsidRPr="00D25CCF" w:rsidRDefault="005C3A44" w:rsidP="001479C0">
      <w:pPr>
        <w:ind w:firstLine="720"/>
        <w:rPr>
          <w:szCs w:val="22"/>
        </w:rPr>
      </w:pPr>
    </w:p>
    <w:p w:rsidR="001479C0" w:rsidRPr="00D25CCF" w:rsidRDefault="001479C0" w:rsidP="001479C0">
      <w:pPr>
        <w:ind w:firstLine="720"/>
        <w:rPr>
          <w:szCs w:val="22"/>
          <w:u w:val="single"/>
        </w:rPr>
      </w:pPr>
      <w:r w:rsidRPr="00D25CCF">
        <w:rPr>
          <w:szCs w:val="22"/>
          <w:u w:val="single"/>
        </w:rPr>
        <w:t>Property</w:t>
      </w:r>
    </w:p>
    <w:p w:rsidR="001479C0" w:rsidRPr="00D25CCF" w:rsidRDefault="001479C0" w:rsidP="001479C0">
      <w:pPr>
        <w:rPr>
          <w:szCs w:val="22"/>
        </w:rPr>
      </w:pPr>
    </w:p>
    <w:p w:rsidR="001479C0" w:rsidRPr="00D25CCF" w:rsidRDefault="001479C0" w:rsidP="001479C0">
      <w:pPr>
        <w:ind w:left="720"/>
        <w:rPr>
          <w:szCs w:val="22"/>
        </w:rPr>
      </w:pPr>
      <w:r>
        <w:rPr>
          <w:szCs w:val="22"/>
        </w:rPr>
        <w:t xml:space="preserve">1.  </w:t>
      </w:r>
      <w:r w:rsidRPr="00D25CCF">
        <w:rPr>
          <w:szCs w:val="22"/>
        </w:rPr>
        <w:t>You will be assessed for damages to your text and for broken glassware.</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2.  Leave all laboratory materials and your assigned lab station in at least the co</w:t>
      </w:r>
      <w:r w:rsidR="005E16A0">
        <w:rPr>
          <w:szCs w:val="22"/>
        </w:rPr>
        <w:t>ndition you found them.  If possible, it would be preferred to have</w:t>
      </w:r>
      <w:r w:rsidRPr="00D25CCF">
        <w:rPr>
          <w:szCs w:val="22"/>
        </w:rPr>
        <w:t xml:space="preserve"> them even neater and cleaner.</w:t>
      </w:r>
    </w:p>
    <w:p w:rsidR="001479C0" w:rsidRPr="00D25CCF" w:rsidRDefault="001479C0" w:rsidP="001479C0">
      <w:pPr>
        <w:rPr>
          <w:szCs w:val="22"/>
        </w:rPr>
      </w:pPr>
    </w:p>
    <w:p w:rsidR="001479C0" w:rsidRPr="00D25CCF" w:rsidRDefault="001479C0" w:rsidP="001479C0">
      <w:pPr>
        <w:ind w:left="720"/>
        <w:rPr>
          <w:szCs w:val="22"/>
        </w:rPr>
      </w:pPr>
      <w:r w:rsidRPr="00D25CCF">
        <w:rPr>
          <w:szCs w:val="22"/>
        </w:rPr>
        <w:t>3.  Use all equipment and materials only in the manner in which you have been instructed.  Do not disturb any lab materials that you have not been instructed to use.</w:t>
      </w:r>
    </w:p>
    <w:p w:rsidR="001479C0" w:rsidRPr="00D25CCF" w:rsidRDefault="001479C0" w:rsidP="001479C0">
      <w:pPr>
        <w:rPr>
          <w:szCs w:val="22"/>
        </w:rPr>
      </w:pPr>
    </w:p>
    <w:p w:rsidR="001479C0" w:rsidRPr="00D25CCF" w:rsidRDefault="001479C0" w:rsidP="001479C0">
      <w:pPr>
        <w:rPr>
          <w:szCs w:val="22"/>
        </w:rPr>
      </w:pPr>
    </w:p>
    <w:p w:rsidR="001479C0" w:rsidRDefault="007369F3" w:rsidP="007369F3">
      <w:pPr>
        <w:jc w:val="center"/>
        <w:rPr>
          <w:b/>
          <w:szCs w:val="22"/>
        </w:rPr>
      </w:pPr>
      <w:r>
        <w:rPr>
          <w:b/>
          <w:szCs w:val="22"/>
        </w:rPr>
        <w:t xml:space="preserve">CLASSROOM PROGRESSIVE </w:t>
      </w:r>
      <w:r w:rsidR="001479C0" w:rsidRPr="00D25CCF">
        <w:rPr>
          <w:b/>
          <w:szCs w:val="22"/>
        </w:rPr>
        <w:t>DISCIPLINE</w:t>
      </w:r>
    </w:p>
    <w:p w:rsidR="007369F3" w:rsidRPr="00D25CCF" w:rsidRDefault="007369F3" w:rsidP="007369F3">
      <w:pPr>
        <w:jc w:val="center"/>
        <w:rPr>
          <w:b/>
          <w:szCs w:val="22"/>
        </w:rPr>
      </w:pPr>
    </w:p>
    <w:p w:rsidR="001479C0" w:rsidRPr="007369F3" w:rsidRDefault="007369F3" w:rsidP="007369F3">
      <w:pPr>
        <w:ind w:left="720"/>
        <w:rPr>
          <w:sz w:val="24"/>
          <w:szCs w:val="24"/>
        </w:rPr>
      </w:pPr>
      <w:r>
        <w:rPr>
          <w:sz w:val="24"/>
          <w:szCs w:val="24"/>
        </w:rPr>
        <w:t xml:space="preserve">A copy will be provided and reviewed in class during the first week.  It is required that both student and parent review, sign and return form for Student Services. </w:t>
      </w:r>
    </w:p>
    <w:p w:rsidR="001479C0" w:rsidRPr="00D25CCF" w:rsidRDefault="001479C0" w:rsidP="001479C0">
      <w:pPr>
        <w:widowControl w:val="0"/>
        <w:ind w:firstLine="720"/>
        <w:rPr>
          <w:szCs w:val="22"/>
        </w:rPr>
      </w:pPr>
      <w:r w:rsidRPr="00D25CCF">
        <w:rPr>
          <w:szCs w:val="22"/>
        </w:rPr>
        <w:tab/>
      </w:r>
    </w:p>
    <w:p w:rsidR="004F70C9" w:rsidRDefault="004F70C9" w:rsidP="004F70C9">
      <w:pPr>
        <w:widowControl w:val="0"/>
        <w:rPr>
          <w:sz w:val="22"/>
          <w:szCs w:val="22"/>
        </w:rPr>
      </w:pPr>
    </w:p>
    <w:p w:rsidR="004F70C9" w:rsidRDefault="004F70C9" w:rsidP="004F70C9">
      <w:pPr>
        <w:widowControl w:val="0"/>
        <w:rPr>
          <w:b/>
          <w:sz w:val="24"/>
          <w:szCs w:val="22"/>
        </w:rPr>
      </w:pPr>
      <w:r>
        <w:rPr>
          <w:b/>
          <w:sz w:val="24"/>
          <w:szCs w:val="22"/>
        </w:rPr>
        <w:t>VII. POS</w:t>
      </w:r>
      <w:r w:rsidR="00B07D0D">
        <w:rPr>
          <w:b/>
          <w:sz w:val="24"/>
          <w:szCs w:val="22"/>
        </w:rPr>
        <w:t>I</w:t>
      </w:r>
      <w:r>
        <w:rPr>
          <w:b/>
          <w:sz w:val="24"/>
          <w:szCs w:val="22"/>
        </w:rPr>
        <w:t>TIVE REWARD SYSTEM:</w:t>
      </w:r>
    </w:p>
    <w:p w:rsidR="004F70C9" w:rsidRDefault="004F70C9" w:rsidP="004F70C9">
      <w:pPr>
        <w:widowControl w:val="0"/>
        <w:rPr>
          <w:sz w:val="24"/>
          <w:szCs w:val="22"/>
        </w:rPr>
      </w:pPr>
      <w:r>
        <w:rPr>
          <w:b/>
          <w:sz w:val="24"/>
          <w:szCs w:val="22"/>
        </w:rPr>
        <w:tab/>
      </w:r>
      <w:r>
        <w:rPr>
          <w:sz w:val="24"/>
          <w:szCs w:val="22"/>
        </w:rPr>
        <w:t xml:space="preserve">Students that exhibit positive behavior will be rewarded.  It is our belief that having a positive reward </w:t>
      </w:r>
    </w:p>
    <w:p w:rsidR="004F70C9" w:rsidRDefault="004F70C9" w:rsidP="004F70C9">
      <w:pPr>
        <w:widowControl w:val="0"/>
        <w:rPr>
          <w:sz w:val="24"/>
          <w:szCs w:val="22"/>
        </w:rPr>
      </w:pPr>
      <w:r>
        <w:rPr>
          <w:sz w:val="24"/>
          <w:szCs w:val="22"/>
        </w:rPr>
        <w:tab/>
        <w:t xml:space="preserve">system inside the classroom will improve behavior and academics, provide incentive, and will increase </w:t>
      </w:r>
    </w:p>
    <w:p w:rsidR="001479C0" w:rsidRPr="004F70C9" w:rsidRDefault="004F70C9" w:rsidP="004F70C9">
      <w:pPr>
        <w:widowControl w:val="0"/>
        <w:rPr>
          <w:sz w:val="24"/>
          <w:szCs w:val="22"/>
        </w:rPr>
      </w:pPr>
      <w:r>
        <w:rPr>
          <w:sz w:val="24"/>
          <w:szCs w:val="22"/>
        </w:rPr>
        <w:tab/>
        <w:t>motivation.</w:t>
      </w:r>
    </w:p>
    <w:p w:rsidR="002C4295" w:rsidRDefault="002C4295" w:rsidP="00AB4C96">
      <w:pPr>
        <w:widowControl w:val="0"/>
        <w:rPr>
          <w:rFonts w:ascii="Arial" w:hAnsi="Arial"/>
        </w:rPr>
      </w:pPr>
    </w:p>
    <w:p w:rsidR="002C4295" w:rsidRDefault="002C4295">
      <w:pPr>
        <w:widowControl w:val="0"/>
        <w:rPr>
          <w:b/>
          <w:sz w:val="24"/>
          <w:szCs w:val="24"/>
        </w:rPr>
      </w:pPr>
      <w:r w:rsidRPr="00AB4C96">
        <w:rPr>
          <w:b/>
          <w:sz w:val="24"/>
          <w:szCs w:val="24"/>
        </w:rPr>
        <w:t>VII</w:t>
      </w:r>
      <w:r w:rsidR="004F70C9">
        <w:rPr>
          <w:b/>
          <w:sz w:val="24"/>
          <w:szCs w:val="24"/>
        </w:rPr>
        <w:t>I</w:t>
      </w:r>
      <w:r w:rsidRPr="00AB4C96">
        <w:rPr>
          <w:b/>
          <w:sz w:val="24"/>
          <w:szCs w:val="24"/>
        </w:rPr>
        <w:t>. COURSE OUTLINE:</w:t>
      </w:r>
    </w:p>
    <w:p w:rsidR="00AB4C96" w:rsidRDefault="00AB4C96">
      <w:pPr>
        <w:widowControl w:val="0"/>
        <w:rPr>
          <w:b/>
          <w:sz w:val="24"/>
          <w:szCs w:val="24"/>
        </w:rPr>
      </w:pPr>
    </w:p>
    <w:p w:rsidR="002342AB" w:rsidRDefault="00AB4C96" w:rsidP="002342AB">
      <w:pPr>
        <w:widowControl w:val="0"/>
        <w:rPr>
          <w:sz w:val="24"/>
          <w:szCs w:val="24"/>
        </w:rPr>
      </w:pPr>
      <w:r>
        <w:rPr>
          <w:b/>
          <w:sz w:val="24"/>
          <w:szCs w:val="24"/>
        </w:rPr>
        <w:tab/>
      </w:r>
      <w:r w:rsidR="002342AB" w:rsidRPr="00AB4C96">
        <w:rPr>
          <w:sz w:val="24"/>
          <w:szCs w:val="24"/>
        </w:rPr>
        <w:t>First 9 Weeks:</w:t>
      </w:r>
      <w:r w:rsidR="002342AB">
        <w:rPr>
          <w:sz w:val="24"/>
          <w:szCs w:val="24"/>
        </w:rPr>
        <w:tab/>
      </w:r>
      <w:r w:rsidR="002342AB">
        <w:rPr>
          <w:sz w:val="24"/>
          <w:szCs w:val="24"/>
        </w:rPr>
        <w:tab/>
      </w:r>
      <w:r w:rsidR="002342AB">
        <w:rPr>
          <w:sz w:val="24"/>
          <w:szCs w:val="24"/>
        </w:rPr>
        <w:tab/>
      </w:r>
      <w:r w:rsidR="002342AB">
        <w:rPr>
          <w:sz w:val="24"/>
          <w:szCs w:val="24"/>
        </w:rPr>
        <w:tab/>
      </w:r>
      <w:r w:rsidR="002342AB">
        <w:rPr>
          <w:sz w:val="24"/>
          <w:szCs w:val="24"/>
        </w:rPr>
        <w:tab/>
      </w:r>
      <w:r w:rsidR="002342AB">
        <w:rPr>
          <w:sz w:val="24"/>
          <w:szCs w:val="24"/>
        </w:rPr>
        <w:tab/>
        <w:t>Second 9 Weeks:</w:t>
      </w:r>
      <w:r w:rsidR="002342AB" w:rsidRPr="00AB4C96">
        <w:rPr>
          <w:sz w:val="24"/>
          <w:szCs w:val="24"/>
        </w:rPr>
        <w:t xml:space="preserve">  </w:t>
      </w:r>
    </w:p>
    <w:p w:rsidR="002342AB" w:rsidRDefault="002342AB" w:rsidP="002342AB">
      <w:pPr>
        <w:widowControl w:val="0"/>
        <w:rPr>
          <w:sz w:val="24"/>
          <w:szCs w:val="24"/>
        </w:rPr>
      </w:pPr>
      <w:r>
        <w:rPr>
          <w:sz w:val="24"/>
          <w:szCs w:val="24"/>
        </w:rPr>
        <w:tab/>
      </w:r>
      <w:r>
        <w:rPr>
          <w:sz w:val="24"/>
          <w:szCs w:val="24"/>
        </w:rPr>
        <w:tab/>
        <w:t>Introduction to Chemistry</w:t>
      </w:r>
      <w:r>
        <w:rPr>
          <w:sz w:val="24"/>
          <w:szCs w:val="24"/>
        </w:rPr>
        <w:tab/>
      </w:r>
      <w:r>
        <w:rPr>
          <w:sz w:val="24"/>
          <w:szCs w:val="24"/>
        </w:rPr>
        <w:tab/>
      </w:r>
      <w:r>
        <w:rPr>
          <w:sz w:val="24"/>
          <w:szCs w:val="24"/>
        </w:rPr>
        <w:tab/>
      </w:r>
      <w:r>
        <w:rPr>
          <w:sz w:val="24"/>
          <w:szCs w:val="24"/>
        </w:rPr>
        <w:tab/>
        <w:t>Electromagnetic Spectrum</w:t>
      </w:r>
    </w:p>
    <w:p w:rsidR="002342AB" w:rsidRDefault="002342AB" w:rsidP="002342AB">
      <w:pPr>
        <w:widowControl w:val="0"/>
        <w:rPr>
          <w:sz w:val="24"/>
          <w:szCs w:val="24"/>
        </w:rPr>
      </w:pPr>
      <w:r>
        <w:rPr>
          <w:sz w:val="24"/>
          <w:szCs w:val="24"/>
        </w:rPr>
        <w:tab/>
      </w:r>
      <w:r>
        <w:rPr>
          <w:sz w:val="24"/>
          <w:szCs w:val="24"/>
        </w:rPr>
        <w:tab/>
        <w:t>Lab Safety</w:t>
      </w:r>
      <w:r>
        <w:rPr>
          <w:sz w:val="24"/>
          <w:szCs w:val="24"/>
        </w:rPr>
        <w:tab/>
      </w:r>
      <w:r>
        <w:rPr>
          <w:sz w:val="24"/>
          <w:szCs w:val="24"/>
        </w:rPr>
        <w:tab/>
      </w:r>
      <w:r>
        <w:rPr>
          <w:sz w:val="24"/>
          <w:szCs w:val="24"/>
        </w:rPr>
        <w:tab/>
      </w:r>
      <w:r>
        <w:rPr>
          <w:sz w:val="24"/>
          <w:szCs w:val="24"/>
        </w:rPr>
        <w:tab/>
      </w:r>
      <w:r>
        <w:rPr>
          <w:sz w:val="24"/>
          <w:szCs w:val="24"/>
        </w:rPr>
        <w:tab/>
      </w:r>
      <w:r>
        <w:rPr>
          <w:sz w:val="24"/>
          <w:szCs w:val="24"/>
        </w:rPr>
        <w:tab/>
        <w:t>Quantum Model</w:t>
      </w:r>
      <w:r>
        <w:rPr>
          <w:sz w:val="24"/>
          <w:szCs w:val="24"/>
        </w:rPr>
        <w:tab/>
      </w:r>
      <w:r>
        <w:rPr>
          <w:sz w:val="24"/>
          <w:szCs w:val="24"/>
        </w:rPr>
        <w:tab/>
      </w:r>
      <w:r>
        <w:rPr>
          <w:sz w:val="24"/>
          <w:szCs w:val="24"/>
        </w:rPr>
        <w:tab/>
      </w:r>
      <w:r>
        <w:rPr>
          <w:sz w:val="24"/>
          <w:szCs w:val="24"/>
        </w:rPr>
        <w:tab/>
      </w:r>
      <w:r>
        <w:rPr>
          <w:sz w:val="24"/>
          <w:szCs w:val="24"/>
        </w:rPr>
        <w:tab/>
      </w:r>
      <w:r>
        <w:rPr>
          <w:sz w:val="24"/>
          <w:szCs w:val="24"/>
        </w:rPr>
        <w:tab/>
        <w:t>States of Matter &amp; Phase Changes</w:t>
      </w:r>
      <w:r>
        <w:rPr>
          <w:sz w:val="24"/>
          <w:szCs w:val="24"/>
        </w:rPr>
        <w:tab/>
      </w:r>
      <w:r>
        <w:rPr>
          <w:sz w:val="24"/>
          <w:szCs w:val="24"/>
        </w:rPr>
        <w:tab/>
      </w:r>
      <w:r>
        <w:rPr>
          <w:sz w:val="24"/>
          <w:szCs w:val="24"/>
        </w:rPr>
        <w:tab/>
        <w:t>Electron Configurations/Orbital Diagrams</w:t>
      </w:r>
    </w:p>
    <w:p w:rsidR="002342AB" w:rsidRDefault="002342AB" w:rsidP="002342AB">
      <w:pPr>
        <w:widowControl w:val="0"/>
        <w:rPr>
          <w:sz w:val="24"/>
          <w:szCs w:val="24"/>
        </w:rPr>
      </w:pPr>
      <w:r>
        <w:rPr>
          <w:sz w:val="24"/>
          <w:szCs w:val="24"/>
        </w:rPr>
        <w:tab/>
      </w:r>
      <w:r>
        <w:rPr>
          <w:sz w:val="24"/>
          <w:szCs w:val="24"/>
        </w:rPr>
        <w:tab/>
        <w:t>Matter – Properties &amp; Changes</w:t>
      </w:r>
      <w:r>
        <w:rPr>
          <w:sz w:val="24"/>
          <w:szCs w:val="24"/>
        </w:rPr>
        <w:tab/>
      </w:r>
      <w:r>
        <w:rPr>
          <w:sz w:val="24"/>
          <w:szCs w:val="24"/>
        </w:rPr>
        <w:tab/>
      </w:r>
      <w:r>
        <w:rPr>
          <w:sz w:val="24"/>
          <w:szCs w:val="24"/>
        </w:rPr>
        <w:tab/>
        <w:t>Periodic Table</w:t>
      </w:r>
      <w:r>
        <w:rPr>
          <w:sz w:val="24"/>
          <w:szCs w:val="24"/>
        </w:rPr>
        <w:tab/>
      </w:r>
    </w:p>
    <w:p w:rsidR="002342AB" w:rsidRDefault="002342AB" w:rsidP="002342AB">
      <w:pPr>
        <w:widowControl w:val="0"/>
        <w:rPr>
          <w:sz w:val="24"/>
          <w:szCs w:val="24"/>
        </w:rPr>
      </w:pPr>
      <w:r>
        <w:rPr>
          <w:sz w:val="24"/>
          <w:szCs w:val="24"/>
        </w:rPr>
        <w:tab/>
      </w:r>
      <w:r>
        <w:rPr>
          <w:sz w:val="24"/>
          <w:szCs w:val="24"/>
        </w:rPr>
        <w:tab/>
        <w:t>Energy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Periodic Trends</w:t>
      </w:r>
    </w:p>
    <w:p w:rsidR="002342AB" w:rsidRDefault="002342AB" w:rsidP="002342AB">
      <w:pPr>
        <w:widowControl w:val="0"/>
        <w:rPr>
          <w:sz w:val="24"/>
          <w:szCs w:val="24"/>
        </w:rPr>
      </w:pPr>
      <w:r>
        <w:rPr>
          <w:sz w:val="24"/>
          <w:szCs w:val="24"/>
        </w:rPr>
        <w:tab/>
      </w:r>
      <w:r>
        <w:rPr>
          <w:sz w:val="24"/>
          <w:szCs w:val="24"/>
        </w:rPr>
        <w:tab/>
        <w:t>Nature of Science</w:t>
      </w:r>
      <w:r>
        <w:rPr>
          <w:sz w:val="24"/>
          <w:szCs w:val="24"/>
        </w:rPr>
        <w:tab/>
      </w:r>
      <w:r>
        <w:rPr>
          <w:sz w:val="24"/>
          <w:szCs w:val="24"/>
        </w:rPr>
        <w:tab/>
      </w:r>
      <w:r>
        <w:rPr>
          <w:sz w:val="24"/>
          <w:szCs w:val="24"/>
        </w:rPr>
        <w:tab/>
      </w:r>
      <w:r>
        <w:rPr>
          <w:sz w:val="24"/>
          <w:szCs w:val="24"/>
        </w:rPr>
        <w:tab/>
      </w:r>
      <w:r>
        <w:rPr>
          <w:sz w:val="24"/>
          <w:szCs w:val="24"/>
        </w:rPr>
        <w:tab/>
        <w:t>Ion Formation</w:t>
      </w:r>
    </w:p>
    <w:p w:rsidR="002342AB" w:rsidRDefault="002342AB" w:rsidP="002342AB">
      <w:pPr>
        <w:widowControl w:val="0"/>
        <w:rPr>
          <w:sz w:val="24"/>
          <w:szCs w:val="24"/>
        </w:rPr>
      </w:pPr>
      <w:r>
        <w:rPr>
          <w:sz w:val="24"/>
          <w:szCs w:val="24"/>
        </w:rPr>
        <w:tab/>
      </w:r>
      <w:r>
        <w:rPr>
          <w:sz w:val="24"/>
          <w:szCs w:val="24"/>
        </w:rPr>
        <w:tab/>
        <w:t>Atomic Theory</w:t>
      </w:r>
      <w:r>
        <w:rPr>
          <w:sz w:val="24"/>
          <w:szCs w:val="24"/>
        </w:rPr>
        <w:tab/>
      </w:r>
      <w:r>
        <w:rPr>
          <w:sz w:val="24"/>
          <w:szCs w:val="24"/>
        </w:rPr>
        <w:tab/>
      </w:r>
      <w:r>
        <w:rPr>
          <w:sz w:val="24"/>
          <w:szCs w:val="24"/>
        </w:rPr>
        <w:tab/>
      </w:r>
      <w:r>
        <w:rPr>
          <w:sz w:val="24"/>
          <w:szCs w:val="24"/>
        </w:rPr>
        <w:tab/>
      </w:r>
      <w:r>
        <w:rPr>
          <w:sz w:val="24"/>
          <w:szCs w:val="24"/>
        </w:rPr>
        <w:tab/>
        <w:t>Ionic &amp; Covalent Bonding</w:t>
      </w:r>
    </w:p>
    <w:p w:rsidR="00331528" w:rsidRDefault="002342AB" w:rsidP="002342AB">
      <w:pPr>
        <w:widowControl w:val="0"/>
        <w:rPr>
          <w:sz w:val="24"/>
          <w:szCs w:val="24"/>
        </w:rPr>
      </w:pPr>
      <w:r>
        <w:rPr>
          <w:sz w:val="24"/>
          <w:szCs w:val="24"/>
        </w:rPr>
        <w:tab/>
      </w:r>
      <w:r>
        <w:rPr>
          <w:sz w:val="24"/>
          <w:szCs w:val="24"/>
        </w:rPr>
        <w:tab/>
        <w:t>Atomic Structure</w:t>
      </w:r>
      <w:r>
        <w:rPr>
          <w:sz w:val="24"/>
          <w:szCs w:val="24"/>
        </w:rPr>
        <w:tab/>
      </w:r>
      <w:r>
        <w:rPr>
          <w:sz w:val="24"/>
          <w:szCs w:val="24"/>
        </w:rPr>
        <w:tab/>
      </w:r>
      <w:r>
        <w:rPr>
          <w:sz w:val="24"/>
          <w:szCs w:val="24"/>
        </w:rPr>
        <w:tab/>
      </w:r>
      <w:r>
        <w:rPr>
          <w:sz w:val="24"/>
          <w:szCs w:val="24"/>
        </w:rPr>
        <w:tab/>
      </w:r>
      <w:r>
        <w:rPr>
          <w:sz w:val="24"/>
          <w:szCs w:val="24"/>
        </w:rPr>
        <w:tab/>
        <w:t>Intermolecular Forces</w:t>
      </w:r>
    </w:p>
    <w:p w:rsidR="00331528" w:rsidRDefault="00331528" w:rsidP="00AB4C96">
      <w:pPr>
        <w:widowControl w:val="0"/>
        <w:rPr>
          <w:rFonts w:ascii="Arial" w:hAnsi="Arial"/>
          <w:b/>
          <w:i/>
          <w:sz w:val="16"/>
        </w:rPr>
      </w:pPr>
    </w:p>
    <w:sectPr w:rsidR="00331528" w:rsidSect="00575834">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7E" w:rsidRDefault="0013037E">
      <w:r>
        <w:separator/>
      </w:r>
    </w:p>
  </w:endnote>
  <w:endnote w:type="continuationSeparator" w:id="0">
    <w:p w:rsidR="0013037E" w:rsidRDefault="0013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7E" w:rsidRDefault="0013037E">
      <w:r>
        <w:separator/>
      </w:r>
    </w:p>
  </w:footnote>
  <w:footnote w:type="continuationSeparator" w:id="0">
    <w:p w:rsidR="0013037E" w:rsidRDefault="00130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2A8D"/>
    <w:multiLevelType w:val="hybridMultilevel"/>
    <w:tmpl w:val="A8787DBE"/>
    <w:lvl w:ilvl="0" w:tplc="F45E71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0C5933"/>
    <w:multiLevelType w:val="hybridMultilevel"/>
    <w:tmpl w:val="579EC988"/>
    <w:lvl w:ilvl="0" w:tplc="67F6B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CD3101"/>
    <w:multiLevelType w:val="singleLevel"/>
    <w:tmpl w:val="9F923E92"/>
    <w:lvl w:ilvl="0">
      <w:start w:val="1"/>
      <w:numFmt w:val="decimal"/>
      <w:lvlText w:val="%1."/>
      <w:legacy w:legacy="1" w:legacySpace="120" w:legacyIndent="360"/>
      <w:lvlJc w:val="left"/>
      <w:pPr>
        <w:ind w:left="1080" w:hanging="360"/>
      </w:pPr>
      <w:rPr>
        <w:rFonts w:ascii="Times New Roman" w:hAnsi="Times New Roman" w:cs="Times New Roman" w:hint="default"/>
        <w:sz w:val="24"/>
        <w:szCs w:val="24"/>
      </w:rPr>
    </w:lvl>
  </w:abstractNum>
  <w:abstractNum w:abstractNumId="3">
    <w:nsid w:val="219C02F7"/>
    <w:multiLevelType w:val="hybridMultilevel"/>
    <w:tmpl w:val="D79C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2660E9"/>
    <w:multiLevelType w:val="hybridMultilevel"/>
    <w:tmpl w:val="24F2C45C"/>
    <w:lvl w:ilvl="0" w:tplc="72A81E28">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66528D"/>
    <w:multiLevelType w:val="hybridMultilevel"/>
    <w:tmpl w:val="57EC7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3C4816"/>
    <w:multiLevelType w:val="hybridMultilevel"/>
    <w:tmpl w:val="CB6A3038"/>
    <w:lvl w:ilvl="0" w:tplc="ED7664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BF364B"/>
    <w:multiLevelType w:val="hybridMultilevel"/>
    <w:tmpl w:val="224AF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AE42FF"/>
    <w:multiLevelType w:val="hybridMultilevel"/>
    <w:tmpl w:val="CF464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5"/>
  </w:num>
  <w:num w:numId="4">
    <w:abstractNumId w:val="0"/>
  </w:num>
  <w:num w:numId="5">
    <w:abstractNumId w:val="6"/>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A4"/>
    <w:rsid w:val="00037C18"/>
    <w:rsid w:val="00095F1F"/>
    <w:rsid w:val="000F5EB2"/>
    <w:rsid w:val="001120B4"/>
    <w:rsid w:val="00120C84"/>
    <w:rsid w:val="00124F27"/>
    <w:rsid w:val="0013037E"/>
    <w:rsid w:val="001479C0"/>
    <w:rsid w:val="00151884"/>
    <w:rsid w:val="001615F7"/>
    <w:rsid w:val="00191C1C"/>
    <w:rsid w:val="001955F8"/>
    <w:rsid w:val="001A73A7"/>
    <w:rsid w:val="001C3A76"/>
    <w:rsid w:val="001D45D4"/>
    <w:rsid w:val="001E1063"/>
    <w:rsid w:val="001F361E"/>
    <w:rsid w:val="002117A4"/>
    <w:rsid w:val="00225137"/>
    <w:rsid w:val="002342AB"/>
    <w:rsid w:val="0026332D"/>
    <w:rsid w:val="0026464B"/>
    <w:rsid w:val="002C4295"/>
    <w:rsid w:val="002D69E4"/>
    <w:rsid w:val="002F2006"/>
    <w:rsid w:val="00331528"/>
    <w:rsid w:val="003327E9"/>
    <w:rsid w:val="00386A05"/>
    <w:rsid w:val="003A0A19"/>
    <w:rsid w:val="00414A8C"/>
    <w:rsid w:val="004804E2"/>
    <w:rsid w:val="004A3A1A"/>
    <w:rsid w:val="004D7897"/>
    <w:rsid w:val="004E6BB9"/>
    <w:rsid w:val="004F70C9"/>
    <w:rsid w:val="00504EC8"/>
    <w:rsid w:val="00522291"/>
    <w:rsid w:val="0052790E"/>
    <w:rsid w:val="00575834"/>
    <w:rsid w:val="00582459"/>
    <w:rsid w:val="0059518A"/>
    <w:rsid w:val="005C3A44"/>
    <w:rsid w:val="005E16A0"/>
    <w:rsid w:val="00612C5C"/>
    <w:rsid w:val="0062464C"/>
    <w:rsid w:val="00643BE5"/>
    <w:rsid w:val="00645628"/>
    <w:rsid w:val="007031D6"/>
    <w:rsid w:val="00727DD9"/>
    <w:rsid w:val="00733F68"/>
    <w:rsid w:val="007369F3"/>
    <w:rsid w:val="007546F7"/>
    <w:rsid w:val="00767CFC"/>
    <w:rsid w:val="00786ABF"/>
    <w:rsid w:val="007D735A"/>
    <w:rsid w:val="007E7695"/>
    <w:rsid w:val="0083225F"/>
    <w:rsid w:val="008953D8"/>
    <w:rsid w:val="008A5207"/>
    <w:rsid w:val="008C2135"/>
    <w:rsid w:val="008F068C"/>
    <w:rsid w:val="00901ABD"/>
    <w:rsid w:val="009B3F24"/>
    <w:rsid w:val="009C03E2"/>
    <w:rsid w:val="009C08F1"/>
    <w:rsid w:val="009C22E9"/>
    <w:rsid w:val="00A3035F"/>
    <w:rsid w:val="00AB4C96"/>
    <w:rsid w:val="00AF66F5"/>
    <w:rsid w:val="00B07D0D"/>
    <w:rsid w:val="00B36F3F"/>
    <w:rsid w:val="00B54030"/>
    <w:rsid w:val="00BD4BF3"/>
    <w:rsid w:val="00BD6058"/>
    <w:rsid w:val="00C306DD"/>
    <w:rsid w:val="00C30FBC"/>
    <w:rsid w:val="00C923FA"/>
    <w:rsid w:val="00CA414D"/>
    <w:rsid w:val="00CC5724"/>
    <w:rsid w:val="00D35FE3"/>
    <w:rsid w:val="00D36C98"/>
    <w:rsid w:val="00D86883"/>
    <w:rsid w:val="00D94A9B"/>
    <w:rsid w:val="00D97D99"/>
    <w:rsid w:val="00DC01D9"/>
    <w:rsid w:val="00DD4857"/>
    <w:rsid w:val="00DD535F"/>
    <w:rsid w:val="00DF071E"/>
    <w:rsid w:val="00E000FC"/>
    <w:rsid w:val="00E93155"/>
    <w:rsid w:val="00EA105C"/>
    <w:rsid w:val="00EE50B7"/>
    <w:rsid w:val="00EF5BF8"/>
    <w:rsid w:val="00F03D74"/>
    <w:rsid w:val="00F3356A"/>
    <w:rsid w:val="00F773DD"/>
    <w:rsid w:val="00F8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59364-F6AB-4166-BFEE-CBFF9C2E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9E4"/>
  </w:style>
  <w:style w:type="paragraph" w:styleId="Heading1">
    <w:name w:val="heading 1"/>
    <w:basedOn w:val="Normal"/>
    <w:next w:val="Normal"/>
    <w:qFormat/>
    <w:rsid w:val="002D69E4"/>
    <w:pPr>
      <w:keepNext/>
      <w:jc w:val="center"/>
      <w:outlineLvl w:val="0"/>
    </w:pPr>
    <w:rPr>
      <w:rFonts w:ascii="Arial" w:hAnsi="Arial"/>
      <w:sz w:val="24"/>
    </w:rPr>
  </w:style>
  <w:style w:type="paragraph" w:styleId="Heading2">
    <w:name w:val="heading 2"/>
    <w:basedOn w:val="Normal"/>
    <w:next w:val="Normal"/>
    <w:qFormat/>
    <w:rsid w:val="002D69E4"/>
    <w:pPr>
      <w:keepNext/>
      <w:widowControl w:val="0"/>
      <w:outlineLvl w:val="1"/>
    </w:pPr>
    <w:rPr>
      <w:rFonts w:ascii="Arial" w:hAnsi="Arial"/>
      <w:sz w:val="24"/>
    </w:rPr>
  </w:style>
  <w:style w:type="paragraph" w:styleId="Heading3">
    <w:name w:val="heading 3"/>
    <w:basedOn w:val="Normal"/>
    <w:next w:val="Normal"/>
    <w:qFormat/>
    <w:rsid w:val="002D69E4"/>
    <w:pPr>
      <w:keepNext/>
      <w:widowControl w:val="0"/>
      <w:outlineLvl w:val="2"/>
    </w:pPr>
    <w:rPr>
      <w:rFonts w:ascii="Arial" w:hAnsi="Arial"/>
      <w:b/>
      <w:sz w:val="24"/>
    </w:rPr>
  </w:style>
  <w:style w:type="paragraph" w:styleId="Heading4">
    <w:name w:val="heading 4"/>
    <w:basedOn w:val="Normal"/>
    <w:next w:val="Normal"/>
    <w:qFormat/>
    <w:rsid w:val="002D69E4"/>
    <w:pPr>
      <w:keepNext/>
      <w:outlineLvl w:val="3"/>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9E4"/>
    <w:rPr>
      <w:color w:val="0000FF"/>
      <w:u w:val="single"/>
    </w:rPr>
  </w:style>
  <w:style w:type="paragraph" w:styleId="BodyText">
    <w:name w:val="Body Text"/>
    <w:basedOn w:val="Normal"/>
    <w:rsid w:val="002D69E4"/>
    <w:rPr>
      <w:rFonts w:ascii="Arial" w:hAnsi="Arial"/>
      <w:b/>
      <w:sz w:val="24"/>
    </w:rPr>
  </w:style>
  <w:style w:type="paragraph" w:styleId="BodyText2">
    <w:name w:val="Body Text 2"/>
    <w:basedOn w:val="Normal"/>
    <w:rsid w:val="002D69E4"/>
    <w:pPr>
      <w:ind w:left="360"/>
    </w:pPr>
    <w:rPr>
      <w:rFonts w:ascii="Arial" w:hAnsi="Arial"/>
      <w:sz w:val="24"/>
    </w:rPr>
  </w:style>
  <w:style w:type="paragraph" w:styleId="BodyTextIndent2">
    <w:name w:val="Body Text Indent 2"/>
    <w:basedOn w:val="Normal"/>
    <w:rsid w:val="002D69E4"/>
    <w:pPr>
      <w:widowControl w:val="0"/>
      <w:ind w:left="1440"/>
    </w:pPr>
    <w:rPr>
      <w:rFonts w:ascii="Arial" w:hAnsi="Arial"/>
      <w:sz w:val="24"/>
    </w:rPr>
  </w:style>
  <w:style w:type="character" w:styleId="Strong">
    <w:name w:val="Strong"/>
    <w:qFormat/>
    <w:rsid w:val="002D69E4"/>
    <w:rPr>
      <w:b/>
    </w:rPr>
  </w:style>
  <w:style w:type="paragraph" w:styleId="Title">
    <w:name w:val="Title"/>
    <w:basedOn w:val="Normal"/>
    <w:qFormat/>
    <w:rsid w:val="002D69E4"/>
    <w:pPr>
      <w:widowControl w:val="0"/>
      <w:ind w:right="1440"/>
      <w:jc w:val="center"/>
    </w:pPr>
    <w:rPr>
      <w:rFonts w:ascii="Arial" w:hAnsi="Arial"/>
      <w:b/>
      <w:sz w:val="28"/>
    </w:rPr>
  </w:style>
  <w:style w:type="character" w:styleId="FollowedHyperlink">
    <w:name w:val="FollowedHyperlink"/>
    <w:rsid w:val="002D69E4"/>
    <w:rPr>
      <w:color w:val="800080"/>
      <w:u w:val="single"/>
    </w:rPr>
  </w:style>
  <w:style w:type="paragraph" w:styleId="Header">
    <w:name w:val="header"/>
    <w:basedOn w:val="Normal"/>
    <w:rsid w:val="002D69E4"/>
    <w:pPr>
      <w:tabs>
        <w:tab w:val="center" w:pos="4320"/>
        <w:tab w:val="right" w:pos="8640"/>
      </w:tabs>
    </w:pPr>
  </w:style>
  <w:style w:type="paragraph" w:styleId="Footer">
    <w:name w:val="footer"/>
    <w:basedOn w:val="Normal"/>
    <w:rsid w:val="002D69E4"/>
    <w:pPr>
      <w:tabs>
        <w:tab w:val="center" w:pos="4320"/>
        <w:tab w:val="right" w:pos="8640"/>
      </w:tabs>
    </w:pPr>
  </w:style>
  <w:style w:type="paragraph" w:styleId="BodyTextIndent">
    <w:name w:val="Body Text Indent"/>
    <w:basedOn w:val="Normal"/>
    <w:rsid w:val="002D69E4"/>
    <w:pPr>
      <w:widowControl w:val="0"/>
      <w:ind w:left="1440"/>
    </w:pPr>
    <w:rPr>
      <w:rFonts w:ascii="Arial" w:hAnsi="Arial"/>
      <w:b/>
      <w:i/>
      <w:sz w:val="16"/>
    </w:rPr>
  </w:style>
  <w:style w:type="paragraph" w:styleId="BodyText3">
    <w:name w:val="Body Text 3"/>
    <w:basedOn w:val="Normal"/>
    <w:rsid w:val="002D69E4"/>
    <w:rPr>
      <w:rFonts w:ascii="Arial" w:hAnsi="Arial"/>
      <w:b/>
      <w:i/>
      <w:snapToGrid w:val="0"/>
      <w:sz w:val="16"/>
    </w:rPr>
  </w:style>
  <w:style w:type="paragraph" w:styleId="ListParagraph">
    <w:name w:val="List Paragraph"/>
    <w:basedOn w:val="Normal"/>
    <w:uiPriority w:val="34"/>
    <w:qFormat/>
    <w:rsid w:val="00B54030"/>
    <w:pPr>
      <w:ind w:left="720"/>
      <w:contextualSpacing/>
    </w:pPr>
  </w:style>
  <w:style w:type="paragraph" w:styleId="BalloonText">
    <w:name w:val="Balloon Text"/>
    <w:basedOn w:val="Normal"/>
    <w:link w:val="BalloonTextChar"/>
    <w:rsid w:val="0026332D"/>
    <w:rPr>
      <w:rFonts w:ascii="Tahoma" w:hAnsi="Tahoma" w:cs="Tahoma"/>
      <w:sz w:val="16"/>
      <w:szCs w:val="16"/>
    </w:rPr>
  </w:style>
  <w:style w:type="character" w:customStyle="1" w:styleId="BalloonTextChar">
    <w:name w:val="Balloon Text Char"/>
    <w:link w:val="BalloonText"/>
    <w:rsid w:val="00263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158812">
      <w:bodyDiv w:val="1"/>
      <w:marLeft w:val="0"/>
      <w:marRight w:val="0"/>
      <w:marTop w:val="15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asis.godby.leon.k12.fl.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llegeboard.com" TargetMode="External"/><Relationship Id="rId4" Type="http://schemas.openxmlformats.org/officeDocument/2006/relationships/webSettings" Target="webSettings.xml"/><Relationship Id="rId9" Type="http://schemas.openxmlformats.org/officeDocument/2006/relationships/hyperlink" Target="http://www.actonlinep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GodbyCommonSyllabus</vt:lpstr>
    </vt:vector>
  </TitlesOfParts>
  <Company>Leon County Schools</Company>
  <LinksUpToDate>false</LinksUpToDate>
  <CharactersWithSpaces>10507</CharactersWithSpaces>
  <SharedDoc>false</SharedDoc>
  <HLinks>
    <vt:vector size="24" baseType="variant">
      <vt:variant>
        <vt:i4>5701725</vt:i4>
      </vt:variant>
      <vt:variant>
        <vt:i4>9</vt:i4>
      </vt:variant>
      <vt:variant>
        <vt:i4>0</vt:i4>
      </vt:variant>
      <vt:variant>
        <vt:i4>5</vt:i4>
      </vt:variant>
      <vt:variant>
        <vt:lpwstr>http://www.collegeboard.com/</vt:lpwstr>
      </vt:variant>
      <vt:variant>
        <vt:lpwstr/>
      </vt:variant>
      <vt:variant>
        <vt:i4>6094941</vt:i4>
      </vt:variant>
      <vt:variant>
        <vt:i4>6</vt:i4>
      </vt:variant>
      <vt:variant>
        <vt:i4>0</vt:i4>
      </vt:variant>
      <vt:variant>
        <vt:i4>5</vt:i4>
      </vt:variant>
      <vt:variant>
        <vt:lpwstr>http://www.fcatexplorer.com/</vt:lpwstr>
      </vt:variant>
      <vt:variant>
        <vt:lpwstr/>
      </vt:variant>
      <vt:variant>
        <vt:i4>5242890</vt:i4>
      </vt:variant>
      <vt:variant>
        <vt:i4>3</vt:i4>
      </vt:variant>
      <vt:variant>
        <vt:i4>0</vt:i4>
      </vt:variant>
      <vt:variant>
        <vt:i4>5</vt:i4>
      </vt:variant>
      <vt:variant>
        <vt:lpwstr>http://www.actonlineprep.com/</vt:lpwstr>
      </vt:variant>
      <vt:variant>
        <vt:lpwstr/>
      </vt:variant>
      <vt:variant>
        <vt:i4>3801148</vt:i4>
      </vt:variant>
      <vt:variant>
        <vt:i4>0</vt:i4>
      </vt:variant>
      <vt:variant>
        <vt:i4>0</vt:i4>
      </vt:variant>
      <vt:variant>
        <vt:i4>5</vt:i4>
      </vt:variant>
      <vt:variant>
        <vt:lpwstr>http://www.oasis.godby.leon.k12.fl.us/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GodbyCommonSyllabus</dc:title>
  <dc:creator>Lubitz, Steve</dc:creator>
  <cp:lastModifiedBy>Magdziak, Mary</cp:lastModifiedBy>
  <cp:revision>3</cp:revision>
  <cp:lastPrinted>2016-08-09T15:55:00Z</cp:lastPrinted>
  <dcterms:created xsi:type="dcterms:W3CDTF">2016-08-09T15:53:00Z</dcterms:created>
  <dcterms:modified xsi:type="dcterms:W3CDTF">2016-08-09T16:53:00Z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