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479D" w14:textId="77777777" w:rsidR="00035B10" w:rsidRDefault="5DCFEECE" w:rsidP="00CF3D1A">
      <w:pPr>
        <w:spacing w:line="480" w:lineRule="auto"/>
        <w:contextualSpacing/>
        <w:rPr>
          <w:rFonts w:ascii="Times New Roman" w:hAnsi="Times New Roman" w:cs="Times New Roman"/>
          <w:sz w:val="24"/>
          <w:szCs w:val="24"/>
        </w:rPr>
      </w:pPr>
      <w:r w:rsidRPr="5DCFEECE">
        <w:rPr>
          <w:rFonts w:ascii="Times New Roman" w:hAnsi="Times New Roman" w:cs="Times New Roman"/>
          <w:sz w:val="24"/>
          <w:szCs w:val="24"/>
        </w:rPr>
        <w:t>5624</w:t>
      </w:r>
    </w:p>
    <w:p w14:paraId="08340D0A" w14:textId="77777777" w:rsidR="00035B10" w:rsidRDefault="5DCFEECE" w:rsidP="00CF3D1A">
      <w:pPr>
        <w:spacing w:line="480" w:lineRule="auto"/>
        <w:contextualSpacing/>
        <w:rPr>
          <w:rFonts w:ascii="Times New Roman" w:hAnsi="Times New Roman" w:cs="Times New Roman"/>
          <w:sz w:val="24"/>
          <w:szCs w:val="24"/>
        </w:rPr>
      </w:pPr>
      <w:r w:rsidRPr="5DCFEECE">
        <w:rPr>
          <w:rFonts w:ascii="Times New Roman" w:hAnsi="Times New Roman" w:cs="Times New Roman"/>
          <w:sz w:val="24"/>
          <w:szCs w:val="24"/>
        </w:rPr>
        <w:t>Garrett</w:t>
      </w:r>
    </w:p>
    <w:p w14:paraId="5CD7B146" w14:textId="77777777" w:rsidR="00035B10" w:rsidRDefault="5DCFEECE" w:rsidP="00CF3D1A">
      <w:pPr>
        <w:spacing w:line="480" w:lineRule="auto"/>
        <w:contextualSpacing/>
        <w:rPr>
          <w:rFonts w:ascii="Times New Roman" w:hAnsi="Times New Roman" w:cs="Times New Roman"/>
          <w:sz w:val="24"/>
          <w:szCs w:val="24"/>
        </w:rPr>
      </w:pPr>
      <w:r w:rsidRPr="5DCFEECE">
        <w:rPr>
          <w:rFonts w:ascii="Times New Roman" w:hAnsi="Times New Roman" w:cs="Times New Roman"/>
          <w:sz w:val="24"/>
          <w:szCs w:val="24"/>
        </w:rPr>
        <w:t>ENC1101</w:t>
      </w:r>
    </w:p>
    <w:p w14:paraId="04819E32" w14:textId="00B6DAD9" w:rsidR="00035B10" w:rsidRDefault="5DCFEECE" w:rsidP="00CF3D1A">
      <w:pPr>
        <w:spacing w:line="480" w:lineRule="auto"/>
        <w:contextualSpacing/>
        <w:rPr>
          <w:rFonts w:ascii="Times New Roman" w:hAnsi="Times New Roman" w:cs="Times New Roman"/>
          <w:sz w:val="24"/>
          <w:szCs w:val="24"/>
        </w:rPr>
      </w:pPr>
      <w:r w:rsidRPr="5DCFEECE">
        <w:rPr>
          <w:rFonts w:ascii="Times New Roman" w:hAnsi="Times New Roman" w:cs="Times New Roman"/>
          <w:sz w:val="24"/>
          <w:szCs w:val="24"/>
        </w:rPr>
        <w:t>6 October 2017</w:t>
      </w:r>
    </w:p>
    <w:p w14:paraId="34DE7883" w14:textId="77777777" w:rsidR="00035B10" w:rsidRDefault="5DCFEECE" w:rsidP="00CF3D1A">
      <w:pPr>
        <w:spacing w:line="480" w:lineRule="auto"/>
        <w:contextualSpacing/>
        <w:jc w:val="center"/>
        <w:rPr>
          <w:rFonts w:ascii="Times New Roman" w:hAnsi="Times New Roman" w:cs="Times New Roman"/>
          <w:sz w:val="24"/>
          <w:szCs w:val="24"/>
        </w:rPr>
      </w:pPr>
      <w:r w:rsidRPr="5DCFEECE">
        <w:rPr>
          <w:rFonts w:ascii="Times New Roman" w:hAnsi="Times New Roman" w:cs="Times New Roman"/>
          <w:sz w:val="24"/>
          <w:szCs w:val="24"/>
        </w:rPr>
        <w:t>Gap Year</w:t>
      </w:r>
    </w:p>
    <w:p w14:paraId="05F23A90" w14:textId="43264B4E" w:rsidR="00035B10" w:rsidRDefault="00035B10" w:rsidP="00CF3D1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C1DFA">
        <w:rPr>
          <w:rFonts w:ascii="Times New Roman" w:hAnsi="Times New Roman" w:cs="Times New Roman"/>
          <w:sz w:val="24"/>
          <w:szCs w:val="24"/>
        </w:rPr>
        <w:t>As the number of students taking gap years after high school rises, experts wonder what makes this break after high school so alluring and whether or not it is beneficial.</w:t>
      </w:r>
      <w:r w:rsidR="008F1208">
        <w:rPr>
          <w:rFonts w:ascii="Times New Roman" w:hAnsi="Times New Roman" w:cs="Times New Roman"/>
          <w:sz w:val="24"/>
          <w:szCs w:val="24"/>
        </w:rPr>
        <w:t xml:space="preserve"> The reasons behind choosing this course over the standard path of going to college immediately after high school can be numerous. The student may want to broaden their horizons, have time to save money for school, or simply have a break after thirt</w:t>
      </w:r>
      <w:r w:rsidR="00E91B2A">
        <w:rPr>
          <w:rFonts w:ascii="Times New Roman" w:hAnsi="Times New Roman" w:cs="Times New Roman"/>
          <w:sz w:val="24"/>
          <w:szCs w:val="24"/>
        </w:rPr>
        <w:t>een grueling years of education. Whatever t</w:t>
      </w:r>
      <w:r w:rsidR="00285DFC">
        <w:rPr>
          <w:rFonts w:ascii="Times New Roman" w:hAnsi="Times New Roman" w:cs="Times New Roman"/>
          <w:sz w:val="24"/>
          <w:szCs w:val="24"/>
        </w:rPr>
        <w:t>he cause, studies show that gap</w:t>
      </w:r>
      <w:r w:rsidR="00E91B2A">
        <w:rPr>
          <w:rFonts w:ascii="Times New Roman" w:hAnsi="Times New Roman" w:cs="Times New Roman"/>
          <w:sz w:val="24"/>
          <w:szCs w:val="24"/>
        </w:rPr>
        <w:t xml:space="preserve"> years can </w:t>
      </w:r>
      <w:r w:rsidR="006B570E">
        <w:rPr>
          <w:rFonts w:ascii="Times New Roman" w:hAnsi="Times New Roman" w:cs="Times New Roman"/>
          <w:sz w:val="24"/>
          <w:szCs w:val="24"/>
        </w:rPr>
        <w:t xml:space="preserve">help define students’ life goals, </w:t>
      </w:r>
      <w:r w:rsidR="00E91B2A">
        <w:rPr>
          <w:rFonts w:ascii="Times New Roman" w:hAnsi="Times New Roman" w:cs="Times New Roman"/>
          <w:sz w:val="24"/>
          <w:szCs w:val="24"/>
        </w:rPr>
        <w:t xml:space="preserve">contribute to </w:t>
      </w:r>
      <w:r w:rsidR="006B570E">
        <w:rPr>
          <w:rFonts w:ascii="Times New Roman" w:hAnsi="Times New Roman" w:cs="Times New Roman"/>
          <w:sz w:val="24"/>
          <w:szCs w:val="24"/>
        </w:rPr>
        <w:t>their</w:t>
      </w:r>
      <w:r w:rsidR="00E91B2A">
        <w:rPr>
          <w:rFonts w:ascii="Times New Roman" w:hAnsi="Times New Roman" w:cs="Times New Roman"/>
          <w:sz w:val="24"/>
          <w:szCs w:val="24"/>
        </w:rPr>
        <w:t xml:space="preserve"> educational experience and capabilities upon returning to school, and hone life skills that would otherwise have gone underdeveloped.</w:t>
      </w:r>
    </w:p>
    <w:p w14:paraId="120A70DB" w14:textId="77777777" w:rsidR="001E7A32" w:rsidRDefault="001C3770" w:rsidP="001E7A3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Students commonly enter college unsure of what they want to spend the rest of their lives doing, or thinking they know, but changing their minds multiple times along the way. According to </w:t>
      </w:r>
      <w:r w:rsidRPr="492DF39D">
        <w:rPr>
          <w:rFonts w:ascii="Times New Roman" w:hAnsi="Times New Roman" w:cs="Times New Roman"/>
          <w:i/>
          <w:iCs/>
          <w:sz w:val="24"/>
          <w:szCs w:val="24"/>
        </w:rPr>
        <w:t>The Mentor</w:t>
      </w:r>
      <w:r>
        <w:rPr>
          <w:rFonts w:ascii="Times New Roman" w:hAnsi="Times New Roman" w:cs="Times New Roman"/>
          <w:sz w:val="24"/>
          <w:szCs w:val="24"/>
        </w:rPr>
        <w:t xml:space="preserve">, an academic advising journal, </w:t>
      </w:r>
      <w:r w:rsidRPr="001C3770">
        <w:rPr>
          <w:rFonts w:ascii="Times New Roman" w:hAnsi="Times New Roman" w:cs="Times New Roman"/>
          <w:sz w:val="24"/>
          <w:szCs w:val="24"/>
        </w:rPr>
        <w:t>“</w:t>
      </w:r>
      <w:r w:rsidRPr="001C3770">
        <w:rPr>
          <w:rFonts w:ascii="Times New Roman" w:hAnsi="Times New Roman" w:cs="Times New Roman"/>
          <w:sz w:val="24"/>
          <w:szCs w:val="24"/>
          <w:shd w:val="clear" w:color="auto" w:fill="FFFFFF"/>
        </w:rPr>
        <w:t>An estimated 20 to 50 percent of students enter college as 'undecided'...and an estimated 75 percent of students change their major at least once before graduation</w:t>
      </w:r>
      <w:r>
        <w:rPr>
          <w:rFonts w:ascii="Times New Roman" w:hAnsi="Times New Roman" w:cs="Times New Roman"/>
          <w:sz w:val="24"/>
          <w:szCs w:val="24"/>
          <w:shd w:val="clear" w:color="auto" w:fill="FFFFFF"/>
        </w:rPr>
        <w:t>” (Freedman</w:t>
      </w:r>
      <w:r w:rsidR="0007423F">
        <w:rPr>
          <w:rFonts w:ascii="Times New Roman" w:hAnsi="Times New Roman" w:cs="Times New Roman"/>
          <w:sz w:val="24"/>
          <w:szCs w:val="24"/>
          <w:shd w:val="clear" w:color="auto" w:fill="FFFFFF"/>
        </w:rPr>
        <w:t xml:space="preserve">). However, a gap year may prevent students from being a part of these alarming statistics, as “students who have taken a gap year are less likely to switch majors” (Miller). This can occur because, especially within a structured program, a gap year can cause one to rethink what they want in life, or even what their personal role in the world is. Researchers Karl Haigler and Rae Nelson found </w:t>
      </w:r>
      <w:r w:rsidR="0019440E">
        <w:rPr>
          <w:rFonts w:ascii="Times New Roman" w:hAnsi="Times New Roman" w:cs="Times New Roman"/>
          <w:sz w:val="24"/>
          <w:szCs w:val="24"/>
          <w:shd w:val="clear" w:color="auto" w:fill="FFFFFF"/>
        </w:rPr>
        <w:t xml:space="preserve">this to be true when they discovered </w:t>
      </w:r>
      <w:r w:rsidR="0007423F">
        <w:rPr>
          <w:rFonts w:ascii="Times New Roman" w:hAnsi="Times New Roman" w:cs="Times New Roman"/>
          <w:sz w:val="24"/>
          <w:szCs w:val="24"/>
          <w:shd w:val="clear" w:color="auto" w:fill="FFFFFF"/>
        </w:rPr>
        <w:t xml:space="preserve">that “the </w:t>
      </w:r>
      <w:r w:rsidR="0007423F">
        <w:rPr>
          <w:rFonts w:ascii="Times New Roman" w:hAnsi="Times New Roman" w:cs="Times New Roman"/>
          <w:sz w:val="24"/>
          <w:szCs w:val="24"/>
          <w:shd w:val="clear" w:color="auto" w:fill="FFFFFF"/>
        </w:rPr>
        <w:lastRenderedPageBreak/>
        <w:t xml:space="preserve">experience of taking a gap year either affirms people’s career paths or helps them to find new, </w:t>
      </w:r>
    </w:p>
    <w:p w14:paraId="1F92C905" w14:textId="0DF884C7" w:rsidR="5C455B9F" w:rsidRDefault="220497BC" w:rsidP="001E7A32">
      <w:pPr>
        <w:spacing w:line="480" w:lineRule="auto"/>
        <w:ind w:firstLine="720"/>
        <w:contextualSpacing/>
        <w:jc w:val="center"/>
        <w:rPr>
          <w:rFonts w:ascii="Times New Roman" w:hAnsi="Times New Roman" w:cs="Times New Roman"/>
          <w:sz w:val="24"/>
          <w:szCs w:val="24"/>
        </w:rPr>
      </w:pPr>
      <w:bookmarkStart w:id="0" w:name="_GoBack"/>
      <w:bookmarkEnd w:id="0"/>
      <w:r w:rsidRPr="220497BC">
        <w:rPr>
          <w:rFonts w:ascii="Times New Roman" w:hAnsi="Times New Roman" w:cs="Times New Roman"/>
          <w:sz w:val="24"/>
          <w:szCs w:val="24"/>
        </w:rPr>
        <w:t>Works Cited</w:t>
      </w:r>
    </w:p>
    <w:p w14:paraId="47D32E4F" w14:textId="137E3709" w:rsidR="5C455B9F" w:rsidRPr="001E7A32" w:rsidRDefault="5DCFEECE" w:rsidP="00CF3D1A">
      <w:pPr>
        <w:spacing w:line="480" w:lineRule="auto"/>
        <w:contextualSpacing/>
        <w:rPr>
          <w:rFonts w:ascii="Times New Roman" w:eastAsia="Times New Roman" w:hAnsi="Times New Roman" w:cs="Times New Roman"/>
          <w:sz w:val="24"/>
          <w:szCs w:val="24"/>
        </w:rPr>
      </w:pPr>
      <w:r w:rsidRPr="001E7A32">
        <w:rPr>
          <w:rFonts w:ascii="Times New Roman" w:eastAsia="Times New Roman" w:hAnsi="Times New Roman" w:cs="Times New Roman"/>
          <w:sz w:val="24"/>
          <w:szCs w:val="24"/>
        </w:rPr>
        <w:t xml:space="preserve">Freedman, Liz. "The Developmental Disconnect in Choosing a Major: Why </w:t>
      </w:r>
      <w:r w:rsidR="5C455B9F" w:rsidRPr="001E7A32">
        <w:br/>
      </w:r>
      <w:r w:rsidRPr="001E7A32">
        <w:rPr>
          <w:rFonts w:ascii="Times New Roman" w:eastAsia="Times New Roman" w:hAnsi="Times New Roman" w:cs="Times New Roman"/>
          <w:sz w:val="24"/>
          <w:szCs w:val="24"/>
        </w:rPr>
        <w:t xml:space="preserve">     Institutions Should Prohibit Choice until Second Year." </w:t>
      </w:r>
      <w:r w:rsidRPr="001E7A32">
        <w:rPr>
          <w:rFonts w:ascii="Times New Roman" w:eastAsia="Times New Roman" w:hAnsi="Times New Roman" w:cs="Times New Roman"/>
          <w:i/>
          <w:iCs/>
          <w:sz w:val="24"/>
          <w:szCs w:val="24"/>
        </w:rPr>
        <w:t>The Mentor</w:t>
      </w:r>
      <w:r w:rsidRPr="001E7A32">
        <w:rPr>
          <w:rFonts w:ascii="Times New Roman" w:eastAsia="Times New Roman" w:hAnsi="Times New Roman" w:cs="Times New Roman"/>
          <w:sz w:val="24"/>
          <w:szCs w:val="24"/>
        </w:rPr>
        <w:t xml:space="preserve">, </w:t>
      </w:r>
      <w:r w:rsidR="5C455B9F" w:rsidRPr="001E7A32">
        <w:br/>
      </w:r>
      <w:r w:rsidRPr="001E7A32">
        <w:rPr>
          <w:rFonts w:ascii="Times New Roman" w:eastAsia="Times New Roman" w:hAnsi="Times New Roman" w:cs="Times New Roman"/>
          <w:sz w:val="24"/>
          <w:szCs w:val="24"/>
        </w:rPr>
        <w:t xml:space="preserve">     dus.psu.edu/mentor/2013/06/disconnect-choosing-major/. Accessed 3 Oct. </w:t>
      </w:r>
      <w:r w:rsidR="5C455B9F" w:rsidRPr="001E7A32">
        <w:br/>
      </w:r>
      <w:r w:rsidRPr="001E7A32">
        <w:rPr>
          <w:rFonts w:ascii="Times New Roman" w:eastAsia="Times New Roman" w:hAnsi="Times New Roman" w:cs="Times New Roman"/>
          <w:sz w:val="24"/>
          <w:szCs w:val="24"/>
        </w:rPr>
        <w:t xml:space="preserve">     2017. </w:t>
      </w:r>
    </w:p>
    <w:p w14:paraId="490C8826" w14:textId="62DD73A8" w:rsidR="00BF5872" w:rsidRPr="001E7A32" w:rsidRDefault="00BF5872" w:rsidP="00CF3D1A">
      <w:pPr>
        <w:spacing w:line="480" w:lineRule="auto"/>
        <w:contextualSpacing/>
        <w:rPr>
          <w:rFonts w:ascii="Times New Roman" w:hAnsi="Times New Roman" w:cs="Times New Roman"/>
          <w:sz w:val="24"/>
          <w:szCs w:val="24"/>
        </w:rPr>
      </w:pPr>
      <w:r w:rsidRPr="001E7A32">
        <w:rPr>
          <w:rFonts w:ascii="Times New Roman" w:hAnsi="Times New Roman" w:cs="Times New Roman"/>
          <w:sz w:val="24"/>
          <w:szCs w:val="24"/>
          <w:shd w:val="clear" w:color="auto" w:fill="F5F5F5"/>
        </w:rPr>
        <w:t xml:space="preserve">Hoder, Randye. "Why Your High School Senior Should Take a Gap Year." </w:t>
      </w:r>
      <w:r w:rsidRPr="001E7A32">
        <w:rPr>
          <w:rFonts w:ascii="Times New Roman" w:hAnsi="Times New Roman" w:cs="Times New Roman"/>
          <w:i/>
          <w:iCs/>
          <w:sz w:val="24"/>
          <w:szCs w:val="24"/>
          <w:shd w:val="clear" w:color="auto" w:fill="F5F5F5"/>
        </w:rPr>
        <w:t>Time</w:t>
      </w:r>
      <w:r w:rsidRPr="001E7A32">
        <w:rPr>
          <w:rFonts w:ascii="Times New Roman" w:hAnsi="Times New Roman" w:cs="Times New Roman"/>
          <w:sz w:val="24"/>
          <w:szCs w:val="24"/>
          <w:shd w:val="clear" w:color="auto" w:fill="F5F5F5"/>
        </w:rPr>
        <w:t xml:space="preserve">, 14 </w:t>
      </w:r>
      <w:r w:rsidRPr="001E7A32">
        <w:rPr>
          <w:rFonts w:ascii="Times New Roman" w:hAnsi="Times New Roman" w:cs="Times New Roman"/>
          <w:sz w:val="24"/>
          <w:szCs w:val="24"/>
        </w:rPr>
        <w:br/>
      </w:r>
      <w:r w:rsidRPr="001E7A32">
        <w:rPr>
          <w:rFonts w:ascii="Times New Roman" w:hAnsi="Times New Roman" w:cs="Times New Roman"/>
          <w:sz w:val="24"/>
          <w:szCs w:val="24"/>
          <w:shd w:val="clear" w:color="auto" w:fill="F5F5F5"/>
        </w:rPr>
        <w:t>     May 2014. Accessed 3 Oct. 2017.</w:t>
      </w:r>
    </w:p>
    <w:p w14:paraId="52C7183E" w14:textId="13B8C568" w:rsidR="00BA5BC5" w:rsidRPr="001E7A32" w:rsidRDefault="00BA5BC5" w:rsidP="00CF3D1A">
      <w:pPr>
        <w:spacing w:line="480" w:lineRule="auto"/>
        <w:contextualSpacing/>
        <w:rPr>
          <w:rFonts w:ascii="Times New Roman" w:eastAsia="Times New Roman" w:hAnsi="Times New Roman" w:cs="Times New Roman"/>
          <w:sz w:val="24"/>
          <w:szCs w:val="24"/>
        </w:rPr>
      </w:pPr>
      <w:r w:rsidRPr="001E7A32">
        <w:rPr>
          <w:rFonts w:ascii="Times New Roman" w:hAnsi="Times New Roman" w:cs="Times New Roman"/>
          <w:sz w:val="24"/>
          <w:szCs w:val="24"/>
          <w:shd w:val="clear" w:color="auto" w:fill="F5F5F5"/>
        </w:rPr>
        <w:t xml:space="preserve">Kutner, Max. "Malia Obama's Gap Year: A Fad Not Just For Presidents' Kids." </w:t>
      </w:r>
      <w:r w:rsidRPr="001E7A32">
        <w:rPr>
          <w:rFonts w:ascii="Times New Roman" w:hAnsi="Times New Roman" w:cs="Times New Roman"/>
          <w:sz w:val="24"/>
          <w:szCs w:val="24"/>
        </w:rPr>
        <w:br/>
      </w:r>
      <w:r w:rsidRPr="001E7A32">
        <w:rPr>
          <w:rFonts w:ascii="Times New Roman" w:hAnsi="Times New Roman" w:cs="Times New Roman"/>
          <w:sz w:val="24"/>
          <w:szCs w:val="24"/>
          <w:shd w:val="clear" w:color="auto" w:fill="F5F5F5"/>
        </w:rPr>
        <w:t>     </w:t>
      </w:r>
      <w:r w:rsidRPr="001E7A32">
        <w:rPr>
          <w:rFonts w:ascii="Times New Roman" w:hAnsi="Times New Roman" w:cs="Times New Roman"/>
          <w:i/>
          <w:iCs/>
          <w:sz w:val="24"/>
          <w:szCs w:val="24"/>
          <w:shd w:val="clear" w:color="auto" w:fill="F5F5F5"/>
        </w:rPr>
        <w:t>Newsweek</w:t>
      </w:r>
      <w:r w:rsidRPr="001E7A32">
        <w:rPr>
          <w:rFonts w:ascii="Times New Roman" w:hAnsi="Times New Roman" w:cs="Times New Roman"/>
          <w:sz w:val="24"/>
          <w:szCs w:val="24"/>
          <w:shd w:val="clear" w:color="auto" w:fill="F5F5F5"/>
        </w:rPr>
        <w:t>, 2 May 2016. Accessed 3 Oct. 2017.</w:t>
      </w:r>
    </w:p>
    <w:p w14:paraId="1202BE37" w14:textId="38A2DE24" w:rsidR="006F42E2" w:rsidRPr="001E7A32" w:rsidRDefault="006F42E2" w:rsidP="00CF3D1A">
      <w:pPr>
        <w:spacing w:line="480" w:lineRule="auto"/>
        <w:contextualSpacing/>
        <w:rPr>
          <w:rFonts w:ascii="Times New Roman" w:hAnsi="Times New Roman" w:cs="Times New Roman"/>
          <w:sz w:val="24"/>
          <w:szCs w:val="24"/>
        </w:rPr>
      </w:pPr>
      <w:r w:rsidRPr="001E7A32">
        <w:rPr>
          <w:rFonts w:ascii="Times New Roman" w:hAnsi="Times New Roman" w:cs="Times New Roman"/>
          <w:sz w:val="24"/>
          <w:szCs w:val="24"/>
          <w:shd w:val="clear" w:color="auto" w:fill="F5F5F5"/>
        </w:rPr>
        <w:t xml:space="preserve">Miller, Jennifer. "The Academic and Career Advantages of Taking a Gap Year." </w:t>
      </w:r>
      <w:r w:rsidRPr="001E7A32">
        <w:rPr>
          <w:rFonts w:ascii="Times New Roman" w:hAnsi="Times New Roman" w:cs="Times New Roman"/>
          <w:sz w:val="24"/>
          <w:szCs w:val="24"/>
        </w:rPr>
        <w:br/>
      </w:r>
      <w:r w:rsidRPr="001E7A32">
        <w:rPr>
          <w:rFonts w:ascii="Times New Roman" w:hAnsi="Times New Roman" w:cs="Times New Roman"/>
          <w:sz w:val="24"/>
          <w:szCs w:val="24"/>
          <w:shd w:val="clear" w:color="auto" w:fill="F5F5F5"/>
        </w:rPr>
        <w:t>     </w:t>
      </w:r>
      <w:r w:rsidRPr="001E7A32">
        <w:rPr>
          <w:rFonts w:ascii="Times New Roman" w:hAnsi="Times New Roman" w:cs="Times New Roman"/>
          <w:i/>
          <w:iCs/>
          <w:sz w:val="24"/>
          <w:szCs w:val="24"/>
          <w:shd w:val="clear" w:color="auto" w:fill="F5F5F5"/>
        </w:rPr>
        <w:t>Noodle</w:t>
      </w:r>
      <w:r w:rsidRPr="001E7A32">
        <w:rPr>
          <w:rFonts w:ascii="Times New Roman" w:hAnsi="Times New Roman" w:cs="Times New Roman"/>
          <w:sz w:val="24"/>
          <w:szCs w:val="24"/>
          <w:shd w:val="clear" w:color="auto" w:fill="F5F5F5"/>
        </w:rPr>
        <w:t>, 23 Dec. 2015. Accessed 3 Oct. 2017.</w:t>
      </w:r>
    </w:p>
    <w:p w14:paraId="03EEE795" w14:textId="2947691D" w:rsidR="00CE20E2" w:rsidRPr="001E7A32" w:rsidRDefault="00CE20E2" w:rsidP="00CF3D1A">
      <w:pPr>
        <w:spacing w:line="480" w:lineRule="auto"/>
        <w:contextualSpacing/>
        <w:rPr>
          <w:rFonts w:ascii="Times New Roman" w:hAnsi="Times New Roman" w:cs="Times New Roman"/>
          <w:sz w:val="24"/>
          <w:szCs w:val="24"/>
        </w:rPr>
      </w:pPr>
      <w:r w:rsidRPr="001E7A32">
        <w:rPr>
          <w:rFonts w:ascii="Times New Roman" w:hAnsi="Times New Roman" w:cs="Times New Roman"/>
          <w:sz w:val="24"/>
          <w:szCs w:val="24"/>
          <w:shd w:val="clear" w:color="auto" w:fill="F5F5F5"/>
        </w:rPr>
        <w:t xml:space="preserve">Rubenstone, Sally. "Pros and Cons of Gap Year." </w:t>
      </w:r>
      <w:r w:rsidRPr="001E7A32">
        <w:rPr>
          <w:rFonts w:ascii="Times New Roman" w:hAnsi="Times New Roman" w:cs="Times New Roman"/>
          <w:i/>
          <w:iCs/>
          <w:sz w:val="24"/>
          <w:szCs w:val="24"/>
          <w:shd w:val="clear" w:color="auto" w:fill="F5F5F5"/>
        </w:rPr>
        <w:t>College Confidential</w:t>
      </w:r>
      <w:r w:rsidRPr="001E7A32">
        <w:rPr>
          <w:rFonts w:ascii="Times New Roman" w:hAnsi="Times New Roman" w:cs="Times New Roman"/>
          <w:sz w:val="24"/>
          <w:szCs w:val="24"/>
          <w:shd w:val="clear" w:color="auto" w:fill="F5F5F5"/>
        </w:rPr>
        <w:t xml:space="preserve">. Accessed 3 </w:t>
      </w:r>
      <w:r w:rsidRPr="001E7A32">
        <w:rPr>
          <w:rFonts w:ascii="Times New Roman" w:hAnsi="Times New Roman" w:cs="Times New Roman"/>
          <w:sz w:val="24"/>
          <w:szCs w:val="24"/>
        </w:rPr>
        <w:br/>
      </w:r>
      <w:r w:rsidRPr="001E7A32">
        <w:rPr>
          <w:rFonts w:ascii="Times New Roman" w:hAnsi="Times New Roman" w:cs="Times New Roman"/>
          <w:sz w:val="24"/>
          <w:szCs w:val="24"/>
          <w:shd w:val="clear" w:color="auto" w:fill="F5F5F5"/>
        </w:rPr>
        <w:t>     Oct. 2017.</w:t>
      </w:r>
    </w:p>
    <w:p w14:paraId="3BD92387" w14:textId="730C497B" w:rsidR="00B44F1A" w:rsidRPr="001E7A32" w:rsidRDefault="00B44F1A" w:rsidP="00CF3D1A">
      <w:pPr>
        <w:spacing w:line="480" w:lineRule="auto"/>
        <w:contextualSpacing/>
        <w:rPr>
          <w:rFonts w:ascii="Times New Roman" w:eastAsia="Times New Roman" w:hAnsi="Times New Roman" w:cs="Times New Roman"/>
          <w:sz w:val="24"/>
          <w:szCs w:val="24"/>
        </w:rPr>
      </w:pPr>
      <w:r w:rsidRPr="001E7A32">
        <w:rPr>
          <w:rFonts w:ascii="Times New Roman" w:hAnsi="Times New Roman" w:cs="Times New Roman"/>
          <w:sz w:val="24"/>
          <w:szCs w:val="24"/>
          <w:shd w:val="clear" w:color="auto" w:fill="F5F5F5"/>
        </w:rPr>
        <w:t xml:space="preserve">Strutner, Suzy. "10 Reasons You Should Take a Gap Year." </w:t>
      </w:r>
      <w:r w:rsidRPr="001E7A32">
        <w:rPr>
          <w:rFonts w:ascii="Times New Roman" w:hAnsi="Times New Roman" w:cs="Times New Roman"/>
          <w:i/>
          <w:iCs/>
          <w:sz w:val="24"/>
          <w:szCs w:val="24"/>
          <w:shd w:val="clear" w:color="auto" w:fill="F5F5F5"/>
        </w:rPr>
        <w:t>Huffington Post</w:t>
      </w:r>
      <w:r w:rsidRPr="001E7A32">
        <w:rPr>
          <w:rFonts w:ascii="Times New Roman" w:hAnsi="Times New Roman" w:cs="Times New Roman"/>
          <w:sz w:val="24"/>
          <w:szCs w:val="24"/>
          <w:shd w:val="clear" w:color="auto" w:fill="F5F5F5"/>
        </w:rPr>
        <w:t xml:space="preserve">, 30 </w:t>
      </w:r>
      <w:r w:rsidRPr="001E7A32">
        <w:rPr>
          <w:rFonts w:ascii="Times New Roman" w:hAnsi="Times New Roman" w:cs="Times New Roman"/>
          <w:sz w:val="24"/>
          <w:szCs w:val="24"/>
        </w:rPr>
        <w:br/>
      </w:r>
      <w:r w:rsidRPr="001E7A32">
        <w:rPr>
          <w:rFonts w:ascii="Times New Roman" w:hAnsi="Times New Roman" w:cs="Times New Roman"/>
          <w:sz w:val="24"/>
          <w:szCs w:val="24"/>
          <w:shd w:val="clear" w:color="auto" w:fill="F5F5F5"/>
        </w:rPr>
        <w:t>     Nov. 2013. Accessed 3 Oct. 2017.</w:t>
      </w:r>
    </w:p>
    <w:p w14:paraId="37A42A3D" w14:textId="62389746" w:rsidR="5C455B9F" w:rsidRPr="001E7A32" w:rsidRDefault="5C455B9F" w:rsidP="00CF3D1A">
      <w:pPr>
        <w:spacing w:line="480" w:lineRule="auto"/>
        <w:contextualSpacing/>
        <w:rPr>
          <w:rFonts w:ascii="Times New Roman" w:eastAsia="Times New Roman" w:hAnsi="Times New Roman" w:cs="Times New Roman"/>
          <w:sz w:val="24"/>
          <w:szCs w:val="24"/>
        </w:rPr>
      </w:pPr>
    </w:p>
    <w:p w14:paraId="2F1FD24D" w14:textId="77777777" w:rsidR="00035B10" w:rsidRPr="001C3770" w:rsidRDefault="00035B10" w:rsidP="00CF3D1A">
      <w:pPr>
        <w:spacing w:line="480" w:lineRule="auto"/>
        <w:contextualSpacing/>
        <w:jc w:val="right"/>
        <w:rPr>
          <w:rFonts w:ascii="Times New Roman" w:hAnsi="Times New Roman" w:cs="Times New Roman"/>
          <w:sz w:val="24"/>
          <w:szCs w:val="24"/>
        </w:rPr>
      </w:pPr>
    </w:p>
    <w:sectPr w:rsidR="00035B10" w:rsidRPr="001C37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98BE" w14:textId="77777777" w:rsidR="00CA1EE8" w:rsidRDefault="00CA1EE8" w:rsidP="00035B10">
      <w:pPr>
        <w:spacing w:after="0" w:line="240" w:lineRule="auto"/>
      </w:pPr>
      <w:r>
        <w:separator/>
      </w:r>
    </w:p>
  </w:endnote>
  <w:endnote w:type="continuationSeparator" w:id="0">
    <w:p w14:paraId="4F8E1186" w14:textId="77777777" w:rsidR="00CA1EE8" w:rsidRDefault="00CA1EE8" w:rsidP="0003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5C29" w14:textId="77777777" w:rsidR="00CA1EE8" w:rsidRDefault="00CA1EE8" w:rsidP="00035B10">
      <w:pPr>
        <w:spacing w:after="0" w:line="240" w:lineRule="auto"/>
      </w:pPr>
      <w:r>
        <w:separator/>
      </w:r>
    </w:p>
  </w:footnote>
  <w:footnote w:type="continuationSeparator" w:id="0">
    <w:p w14:paraId="69DB531B" w14:textId="77777777" w:rsidR="00CA1EE8" w:rsidRDefault="00CA1EE8" w:rsidP="0003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DCFB" w14:textId="73228A04" w:rsidR="00035B10" w:rsidRPr="00035B10" w:rsidRDefault="00035B10" w:rsidP="5DCFEECE">
    <w:pPr>
      <w:pStyle w:val="Header"/>
      <w:jc w:val="right"/>
      <w:rPr>
        <w:rFonts w:ascii="Times New Roman" w:hAnsi="Times New Roman" w:cs="Times New Roman"/>
        <w:sz w:val="24"/>
        <w:szCs w:val="24"/>
      </w:rPr>
    </w:pPr>
    <w:r w:rsidRPr="00035B10">
      <w:rPr>
        <w:rFonts w:ascii="Times New Roman" w:hAnsi="Times New Roman" w:cs="Times New Roman"/>
        <w:sz w:val="24"/>
        <w:szCs w:val="24"/>
      </w:rPr>
      <w:t xml:space="preserve">5624 </w:t>
    </w:r>
    <w:sdt>
      <w:sdtPr>
        <w:rPr>
          <w:rFonts w:ascii="Times New Roman" w:hAnsi="Times New Roman" w:cs="Times New Roman"/>
          <w:sz w:val="24"/>
          <w:szCs w:val="24"/>
        </w:rPr>
        <w:id w:val="-1503040910"/>
        <w:docPartObj>
          <w:docPartGallery w:val="Page Numbers (Top of Page)"/>
          <w:docPartUnique/>
        </w:docPartObj>
      </w:sdtPr>
      <w:sdtEndPr>
        <w:rPr>
          <w:noProof/>
        </w:rPr>
      </w:sdtEndPr>
      <w:sdtContent>
        <w:r w:rsidRPr="00035B10">
          <w:rPr>
            <w:rFonts w:ascii="Times New Roman" w:hAnsi="Times New Roman" w:cs="Times New Roman"/>
            <w:sz w:val="24"/>
            <w:szCs w:val="24"/>
          </w:rPr>
          <w:fldChar w:fldCharType="begin"/>
        </w:r>
        <w:r w:rsidRPr="00035B10">
          <w:rPr>
            <w:rFonts w:ascii="Times New Roman" w:hAnsi="Times New Roman" w:cs="Times New Roman"/>
            <w:sz w:val="24"/>
            <w:szCs w:val="24"/>
          </w:rPr>
          <w:instrText xml:space="preserve"> PAGE   \* MERGEFORMAT </w:instrText>
        </w:r>
        <w:r w:rsidRPr="00035B10">
          <w:rPr>
            <w:rFonts w:ascii="Times New Roman" w:hAnsi="Times New Roman" w:cs="Times New Roman"/>
            <w:sz w:val="24"/>
            <w:szCs w:val="24"/>
          </w:rPr>
          <w:fldChar w:fldCharType="separate"/>
        </w:r>
        <w:r w:rsidR="001E7A32">
          <w:rPr>
            <w:rFonts w:ascii="Times New Roman" w:hAnsi="Times New Roman" w:cs="Times New Roman"/>
            <w:noProof/>
            <w:sz w:val="24"/>
            <w:szCs w:val="24"/>
          </w:rPr>
          <w:t>2</w:t>
        </w:r>
        <w:r w:rsidRPr="00035B10">
          <w:rPr>
            <w:rFonts w:ascii="Times New Roman" w:hAnsi="Times New Roman" w:cs="Times New Roman"/>
            <w:noProof/>
            <w:sz w:val="24"/>
            <w:szCs w:val="24"/>
          </w:rPr>
          <w:fldChar w:fldCharType="end"/>
        </w:r>
      </w:sdtContent>
    </w:sdt>
  </w:p>
  <w:p w14:paraId="6F4F38D1" w14:textId="77777777" w:rsidR="00035B10" w:rsidRPr="00035B10" w:rsidRDefault="00035B1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A517F"/>
    <w:multiLevelType w:val="hybridMultilevel"/>
    <w:tmpl w:val="9738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10"/>
    <w:rsid w:val="00035B10"/>
    <w:rsid w:val="0007423F"/>
    <w:rsid w:val="00171E45"/>
    <w:rsid w:val="0019440E"/>
    <w:rsid w:val="001C210B"/>
    <w:rsid w:val="001C3770"/>
    <w:rsid w:val="001E7A32"/>
    <w:rsid w:val="00217092"/>
    <w:rsid w:val="0023706B"/>
    <w:rsid w:val="00285DFC"/>
    <w:rsid w:val="0028698C"/>
    <w:rsid w:val="003A298F"/>
    <w:rsid w:val="003D1AB6"/>
    <w:rsid w:val="004D6636"/>
    <w:rsid w:val="0053195E"/>
    <w:rsid w:val="005C16E6"/>
    <w:rsid w:val="006B570E"/>
    <w:rsid w:val="006F42E2"/>
    <w:rsid w:val="00703069"/>
    <w:rsid w:val="007C1DFA"/>
    <w:rsid w:val="008626EE"/>
    <w:rsid w:val="008F1208"/>
    <w:rsid w:val="00965A2F"/>
    <w:rsid w:val="00B252FB"/>
    <w:rsid w:val="00B25EDB"/>
    <w:rsid w:val="00B44F1A"/>
    <w:rsid w:val="00BA5BC5"/>
    <w:rsid w:val="00BF5872"/>
    <w:rsid w:val="00C248C6"/>
    <w:rsid w:val="00C83A5B"/>
    <w:rsid w:val="00CA1EE8"/>
    <w:rsid w:val="00CA2AC0"/>
    <w:rsid w:val="00CE20E2"/>
    <w:rsid w:val="00CE6ED1"/>
    <w:rsid w:val="00CF3D1A"/>
    <w:rsid w:val="00E91B2A"/>
    <w:rsid w:val="00E96466"/>
    <w:rsid w:val="00F41004"/>
    <w:rsid w:val="00F85F31"/>
    <w:rsid w:val="220497BC"/>
    <w:rsid w:val="43A5FFE9"/>
    <w:rsid w:val="492DF39D"/>
    <w:rsid w:val="5C455B9F"/>
    <w:rsid w:val="5DCFE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C52A"/>
  <w15:docId w15:val="{CCE37085-6587-4E65-AB1F-25DC46C3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10"/>
  </w:style>
  <w:style w:type="paragraph" w:styleId="Footer">
    <w:name w:val="footer"/>
    <w:basedOn w:val="Normal"/>
    <w:link w:val="FooterChar"/>
    <w:uiPriority w:val="99"/>
    <w:unhideWhenUsed/>
    <w:rsid w:val="0003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10"/>
  </w:style>
  <w:style w:type="paragraph" w:styleId="BalloonText">
    <w:name w:val="Balloon Text"/>
    <w:basedOn w:val="Normal"/>
    <w:link w:val="BalloonTextChar"/>
    <w:uiPriority w:val="99"/>
    <w:semiHidden/>
    <w:unhideWhenUsed/>
    <w:rsid w:val="0003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10"/>
    <w:rPr>
      <w:rFonts w:ascii="Tahoma" w:hAnsi="Tahoma" w:cs="Tahoma"/>
      <w:sz w:val="16"/>
      <w:szCs w:val="16"/>
    </w:rPr>
  </w:style>
  <w:style w:type="paragraph" w:styleId="ListParagraph">
    <w:name w:val="List Paragraph"/>
    <w:basedOn w:val="Normal"/>
    <w:uiPriority w:val="34"/>
    <w:qFormat/>
    <w:rsid w:val="0021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A596F"/>
    <w:rsid w:val="006A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dc:creator>
  <cp:lastModifiedBy>Garrett, Pam</cp:lastModifiedBy>
  <cp:revision>2</cp:revision>
  <cp:lastPrinted>2018-10-03T14:48:00Z</cp:lastPrinted>
  <dcterms:created xsi:type="dcterms:W3CDTF">2018-10-03T14:54:00Z</dcterms:created>
  <dcterms:modified xsi:type="dcterms:W3CDTF">2018-10-03T14:54:00Z</dcterms:modified>
</cp:coreProperties>
</file>