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B75D8" w14:textId="2D3EA442" w:rsidR="00566A12" w:rsidRPr="0009265A" w:rsidRDefault="005B00E5" w:rsidP="0009265A">
      <w:pPr>
        <w:contextualSpacing/>
        <w:jc w:val="center"/>
        <w:rPr>
          <w:rFonts w:asciiTheme="majorHAnsi" w:hAnsiTheme="majorHAnsi"/>
          <w:b/>
          <w:sz w:val="32"/>
          <w:szCs w:val="32"/>
        </w:rPr>
      </w:pPr>
      <w:r w:rsidRPr="00A24523">
        <w:rPr>
          <w:rFonts w:asciiTheme="majorHAnsi" w:hAnsiTheme="majorHAnsi"/>
          <w:b/>
          <w:i/>
          <w:sz w:val="32"/>
          <w:szCs w:val="32"/>
        </w:rPr>
        <w:t>Collections</w:t>
      </w:r>
      <w:r w:rsidR="00185DB7">
        <w:rPr>
          <w:rFonts w:asciiTheme="majorHAnsi" w:hAnsiTheme="majorHAnsi"/>
          <w:b/>
          <w:sz w:val="32"/>
          <w:szCs w:val="32"/>
        </w:rPr>
        <w:t xml:space="preserve"> Grade 11</w:t>
      </w:r>
      <w:r w:rsidRPr="00A24523">
        <w:rPr>
          <w:rFonts w:asciiTheme="majorHAnsi" w:hAnsiTheme="majorHAnsi"/>
          <w:b/>
          <w:sz w:val="32"/>
          <w:szCs w:val="32"/>
        </w:rPr>
        <w:t xml:space="preserve"> </w:t>
      </w:r>
      <w:r w:rsidR="007E62B7">
        <w:rPr>
          <w:rFonts w:asciiTheme="majorHAnsi" w:hAnsiTheme="majorHAnsi"/>
          <w:b/>
          <w:sz w:val="32"/>
          <w:szCs w:val="32"/>
        </w:rPr>
        <w:t>Second Quarter</w:t>
      </w:r>
      <w:r w:rsidR="00CD0E13" w:rsidRPr="00A24523">
        <w:rPr>
          <w:rFonts w:asciiTheme="majorHAnsi" w:hAnsiTheme="majorHAnsi"/>
          <w:b/>
          <w:sz w:val="32"/>
          <w:szCs w:val="32"/>
        </w:rPr>
        <w:t xml:space="preserve"> </w:t>
      </w:r>
    </w:p>
    <w:tbl>
      <w:tblPr>
        <w:tblpPr w:leftFromText="180" w:rightFromText="180" w:vertAnchor="text" w:tblpY="1"/>
        <w:tblOverlap w:val="neve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9"/>
        <w:gridCol w:w="7921"/>
      </w:tblGrid>
      <w:tr w:rsidR="00185DB7" w:rsidRPr="00E84D31" w14:paraId="193FF887" w14:textId="77777777" w:rsidTr="00C65768">
        <w:trPr>
          <w:trHeight w:val="1522"/>
        </w:trPr>
        <w:tc>
          <w:tcPr>
            <w:tcW w:w="2791" w:type="pct"/>
            <w:shd w:val="clear" w:color="auto" w:fill="D9D9D9" w:themeFill="background1" w:themeFillShade="D9"/>
          </w:tcPr>
          <w:p w14:paraId="00B5CF56" w14:textId="77777777" w:rsidR="00185DB7" w:rsidRPr="00F42A33" w:rsidRDefault="00185DB7" w:rsidP="00185DB7">
            <w:pPr>
              <w:spacing w:after="0" w:line="240" w:lineRule="auto"/>
              <w:rPr>
                <w:rFonts w:asciiTheme="majorHAnsi" w:hAnsiTheme="majorHAnsi"/>
                <w:b/>
                <w:sz w:val="24"/>
                <w:szCs w:val="24"/>
              </w:rPr>
            </w:pPr>
            <w:r w:rsidRPr="00F42A33">
              <w:rPr>
                <w:rFonts w:asciiTheme="majorHAnsi" w:hAnsiTheme="majorHAnsi"/>
                <w:b/>
                <w:sz w:val="24"/>
                <w:szCs w:val="24"/>
              </w:rPr>
              <w:t>Collection 2: Building a Democracy</w:t>
            </w:r>
          </w:p>
          <w:p w14:paraId="59DFB99B" w14:textId="77777777" w:rsidR="00185DB7" w:rsidRPr="00F42A33" w:rsidRDefault="00185DB7" w:rsidP="00185DB7">
            <w:pPr>
              <w:spacing w:after="0" w:line="240" w:lineRule="auto"/>
              <w:rPr>
                <w:rFonts w:asciiTheme="majorHAnsi" w:hAnsiTheme="majorHAnsi"/>
                <w:b/>
                <w:sz w:val="24"/>
                <w:szCs w:val="24"/>
              </w:rPr>
            </w:pPr>
          </w:p>
          <w:p w14:paraId="76E06552" w14:textId="77777777" w:rsidR="00185DB7" w:rsidRPr="00F42A33" w:rsidRDefault="00185DB7" w:rsidP="00185DB7">
            <w:pPr>
              <w:spacing w:after="0" w:line="240" w:lineRule="auto"/>
              <w:rPr>
                <w:rFonts w:asciiTheme="majorHAnsi" w:hAnsiTheme="majorHAnsi"/>
                <w:i/>
                <w:sz w:val="24"/>
                <w:szCs w:val="24"/>
              </w:rPr>
            </w:pPr>
            <w:r w:rsidRPr="00F42A33">
              <w:rPr>
                <w:rFonts w:asciiTheme="majorHAnsi" w:hAnsiTheme="majorHAnsi"/>
                <w:b/>
                <w:sz w:val="24"/>
                <w:szCs w:val="24"/>
              </w:rPr>
              <w:t xml:space="preserve">Collection 2 Academic Vocabulary: </w:t>
            </w:r>
            <w:r w:rsidRPr="00F42A33">
              <w:rPr>
                <w:rFonts w:asciiTheme="majorHAnsi" w:hAnsiTheme="majorHAnsi"/>
                <w:i/>
                <w:sz w:val="24"/>
                <w:szCs w:val="24"/>
              </w:rPr>
              <w:t>contrary, founder, ideological, publication, revolution</w:t>
            </w:r>
          </w:p>
          <w:p w14:paraId="4C54EBA5" w14:textId="3500F4A3" w:rsidR="00185DB7" w:rsidRPr="00F11938" w:rsidRDefault="00185DB7" w:rsidP="00185DB7">
            <w:pPr>
              <w:spacing w:after="0" w:line="240" w:lineRule="auto"/>
              <w:rPr>
                <w:rFonts w:asciiTheme="majorHAnsi" w:hAnsiTheme="majorHAnsi"/>
                <w:i/>
                <w:sz w:val="24"/>
                <w:szCs w:val="24"/>
              </w:rPr>
            </w:pPr>
          </w:p>
          <w:p w14:paraId="26BC8C43" w14:textId="77777777" w:rsidR="00185DB7" w:rsidRPr="00E84D31" w:rsidRDefault="00185DB7" w:rsidP="00185DB7">
            <w:pPr>
              <w:spacing w:after="0" w:line="240" w:lineRule="auto"/>
              <w:contextualSpacing/>
              <w:rPr>
                <w:rFonts w:asciiTheme="majorHAnsi" w:hAnsiTheme="majorHAnsi"/>
                <w:sz w:val="24"/>
                <w:szCs w:val="24"/>
              </w:rPr>
            </w:pPr>
          </w:p>
        </w:tc>
        <w:tc>
          <w:tcPr>
            <w:tcW w:w="2209" w:type="pct"/>
            <w:shd w:val="clear" w:color="auto" w:fill="D9D9D9" w:themeFill="background1" w:themeFillShade="D9"/>
          </w:tcPr>
          <w:p w14:paraId="51C35231" w14:textId="77777777" w:rsidR="00185DB7" w:rsidRPr="00F42A33" w:rsidRDefault="00185DB7" w:rsidP="00185DB7">
            <w:pPr>
              <w:spacing w:after="0" w:line="240" w:lineRule="auto"/>
              <w:rPr>
                <w:rFonts w:asciiTheme="majorHAnsi" w:hAnsiTheme="majorHAnsi"/>
                <w:sz w:val="24"/>
                <w:szCs w:val="24"/>
              </w:rPr>
            </w:pPr>
            <w:r w:rsidRPr="00F42A33">
              <w:rPr>
                <w:rFonts w:asciiTheme="majorHAnsi" w:hAnsiTheme="majorHAnsi"/>
                <w:b/>
                <w:sz w:val="24"/>
                <w:szCs w:val="24"/>
              </w:rPr>
              <w:t>Primary CCSS in Collection 2:</w:t>
            </w:r>
            <w:r w:rsidRPr="00F42A33">
              <w:rPr>
                <w:rFonts w:asciiTheme="majorHAnsi" w:hAnsiTheme="majorHAnsi"/>
                <w:sz w:val="24"/>
                <w:szCs w:val="24"/>
              </w:rPr>
              <w:t xml:space="preserve">  </w:t>
            </w:r>
          </w:p>
          <w:p w14:paraId="4D34F858" w14:textId="77777777" w:rsidR="00185DB7" w:rsidRPr="00F42A33" w:rsidRDefault="00185DB7" w:rsidP="00185DB7">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RL 1, RL 5, RL 6, RL 9, RL 10, RI 1, RI 3, RI 4, RI 5, RI 6, RI 7, RI 8, RI 9, RI 10</w:t>
            </w:r>
          </w:p>
          <w:p w14:paraId="042819F2" w14:textId="77777777" w:rsidR="00185DB7" w:rsidRPr="00F42A33" w:rsidRDefault="00185DB7" w:rsidP="00185DB7">
            <w:pPr>
              <w:spacing w:after="0" w:line="240" w:lineRule="auto"/>
              <w:rPr>
                <w:rFonts w:asciiTheme="majorHAnsi" w:hAnsiTheme="majorHAnsi"/>
                <w:sz w:val="24"/>
                <w:szCs w:val="24"/>
              </w:rPr>
            </w:pPr>
            <w:r w:rsidRPr="00F42A33">
              <w:rPr>
                <w:rFonts w:asciiTheme="majorHAnsi" w:hAnsiTheme="majorHAnsi"/>
                <w:sz w:val="24"/>
                <w:szCs w:val="24"/>
              </w:rPr>
              <w:t>W 2, W 2a, W 2b, W 4, W 5, W 7, W 8, W 9, W 9a, W 9b, W 10</w:t>
            </w:r>
          </w:p>
          <w:p w14:paraId="11780174" w14:textId="77777777" w:rsidR="00185DB7" w:rsidRPr="00F42A33" w:rsidRDefault="00185DB7" w:rsidP="00185DB7">
            <w:pPr>
              <w:spacing w:after="0" w:line="240" w:lineRule="auto"/>
              <w:rPr>
                <w:rFonts w:asciiTheme="majorHAnsi" w:hAnsiTheme="majorHAnsi"/>
                <w:sz w:val="24"/>
                <w:szCs w:val="24"/>
              </w:rPr>
            </w:pPr>
            <w:r w:rsidRPr="00F42A33">
              <w:rPr>
                <w:rFonts w:asciiTheme="majorHAnsi" w:hAnsiTheme="majorHAnsi"/>
                <w:sz w:val="24"/>
                <w:szCs w:val="24"/>
              </w:rPr>
              <w:t>SL 1, SL 1c, SL 1b, SL 4, SL 5, SL 6</w:t>
            </w:r>
          </w:p>
          <w:p w14:paraId="43DC7CE2" w14:textId="77777777" w:rsidR="00185DB7" w:rsidRPr="00F42A33" w:rsidRDefault="00185DB7" w:rsidP="00185DB7">
            <w:pPr>
              <w:spacing w:after="0" w:line="240" w:lineRule="auto"/>
              <w:rPr>
                <w:rFonts w:asciiTheme="majorHAnsi" w:hAnsiTheme="majorHAnsi"/>
                <w:sz w:val="24"/>
                <w:szCs w:val="24"/>
              </w:rPr>
            </w:pPr>
            <w:r w:rsidRPr="00F42A33">
              <w:rPr>
                <w:rFonts w:asciiTheme="majorHAnsi" w:hAnsiTheme="majorHAnsi"/>
                <w:sz w:val="24"/>
                <w:szCs w:val="24"/>
              </w:rPr>
              <w:t>L 2a, L 3a, L 4c, L 4d, L 5b, L 6</w:t>
            </w:r>
          </w:p>
          <w:p w14:paraId="65FC4069" w14:textId="49F04334" w:rsidR="00185DB7" w:rsidRPr="00E84D31" w:rsidRDefault="00185DB7" w:rsidP="00185DB7">
            <w:pPr>
              <w:spacing w:after="0" w:line="240" w:lineRule="auto"/>
              <w:contextualSpacing/>
              <w:rPr>
                <w:rFonts w:asciiTheme="majorHAnsi" w:hAnsiTheme="majorHAnsi"/>
                <w:sz w:val="24"/>
                <w:szCs w:val="24"/>
              </w:rPr>
            </w:pPr>
          </w:p>
        </w:tc>
      </w:tr>
    </w:tbl>
    <w:p w14:paraId="25E959D1" w14:textId="77777777" w:rsidR="00CA60B6" w:rsidRDefault="00CA60B6" w:rsidP="00CA60B6">
      <w:pPr>
        <w:spacing w:after="0"/>
      </w:pPr>
    </w:p>
    <w:tbl>
      <w:tblPr>
        <w:tblpPr w:leftFromText="180" w:rightFromText="180" w:vertAnchor="text" w:tblpY="1"/>
        <w:tblOverlap w:val="neve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1820"/>
        <w:gridCol w:w="3315"/>
        <w:gridCol w:w="3793"/>
        <w:gridCol w:w="5759"/>
        <w:gridCol w:w="3254"/>
      </w:tblGrid>
      <w:tr w:rsidR="00FE4C6A" w:rsidRPr="00E84D31" w14:paraId="0F7C1EF4" w14:textId="77777777" w:rsidTr="00BC0EE9">
        <w:trPr>
          <w:trHeight w:val="438"/>
          <w:tblHeader/>
        </w:trPr>
        <w:tc>
          <w:tcPr>
            <w:tcW w:w="507" w:type="pct"/>
            <w:tcBorders>
              <w:bottom w:val="single" w:sz="4" w:space="0" w:color="auto"/>
            </w:tcBorders>
            <w:shd w:val="clear" w:color="auto" w:fill="E6E6E6"/>
          </w:tcPr>
          <w:p w14:paraId="44C40718" w14:textId="2F50F82A" w:rsidR="00FE4C6A" w:rsidRDefault="00FE4C6A" w:rsidP="008A34C4">
            <w:pPr>
              <w:spacing w:after="0" w:line="240" w:lineRule="auto"/>
              <w:contextualSpacing/>
              <w:rPr>
                <w:rFonts w:asciiTheme="majorHAnsi" w:hAnsiTheme="majorHAnsi"/>
                <w:b/>
                <w:sz w:val="24"/>
                <w:szCs w:val="24"/>
              </w:rPr>
            </w:pPr>
            <w:r>
              <w:rPr>
                <w:rFonts w:asciiTheme="majorHAnsi" w:hAnsiTheme="majorHAnsi"/>
                <w:b/>
                <w:sz w:val="24"/>
                <w:szCs w:val="24"/>
              </w:rPr>
              <w:t>Timeline</w:t>
            </w:r>
          </w:p>
          <w:p w14:paraId="68F2A95E" w14:textId="7C903EBE" w:rsidR="00FE4C6A" w:rsidRPr="00E84D31" w:rsidRDefault="00FE4C6A" w:rsidP="008A34C4">
            <w:pPr>
              <w:spacing w:after="0" w:line="240" w:lineRule="auto"/>
              <w:contextualSpacing/>
              <w:rPr>
                <w:rFonts w:asciiTheme="majorHAnsi" w:hAnsiTheme="majorHAnsi"/>
                <w:b/>
                <w:sz w:val="24"/>
                <w:szCs w:val="24"/>
              </w:rPr>
            </w:pPr>
          </w:p>
        </w:tc>
        <w:tc>
          <w:tcPr>
            <w:tcW w:w="924" w:type="pct"/>
            <w:tcBorders>
              <w:bottom w:val="single" w:sz="4" w:space="0" w:color="auto"/>
            </w:tcBorders>
            <w:shd w:val="clear" w:color="auto" w:fill="E6E6E6"/>
          </w:tcPr>
          <w:p w14:paraId="462E1A99" w14:textId="76C46F67" w:rsidR="00FE4C6A" w:rsidRPr="00E84D31" w:rsidRDefault="00FE4C6A" w:rsidP="008A34C4">
            <w:pPr>
              <w:spacing w:after="0" w:line="240" w:lineRule="auto"/>
              <w:contextualSpacing/>
              <w:rPr>
                <w:rFonts w:asciiTheme="majorHAnsi" w:hAnsiTheme="majorHAnsi"/>
                <w:b/>
                <w:sz w:val="24"/>
                <w:szCs w:val="24"/>
              </w:rPr>
            </w:pPr>
            <w:r w:rsidRPr="00E84D31">
              <w:rPr>
                <w:rFonts w:asciiTheme="majorHAnsi" w:hAnsiTheme="majorHAnsi"/>
                <w:b/>
                <w:sz w:val="24"/>
                <w:szCs w:val="24"/>
              </w:rPr>
              <w:t xml:space="preserve">Selection / Feature Title </w:t>
            </w:r>
          </w:p>
        </w:tc>
        <w:tc>
          <w:tcPr>
            <w:tcW w:w="1057" w:type="pct"/>
            <w:tcBorders>
              <w:bottom w:val="single" w:sz="4" w:space="0" w:color="auto"/>
            </w:tcBorders>
            <w:shd w:val="clear" w:color="auto" w:fill="E6E6E6"/>
          </w:tcPr>
          <w:p w14:paraId="71BF4B54" w14:textId="4AF99396" w:rsidR="00FE4C6A" w:rsidRPr="00E84D31" w:rsidRDefault="00FE4C6A" w:rsidP="008A34C4">
            <w:pPr>
              <w:spacing w:after="0" w:line="240" w:lineRule="auto"/>
              <w:contextualSpacing/>
              <w:rPr>
                <w:rFonts w:asciiTheme="majorHAnsi" w:hAnsiTheme="majorHAnsi"/>
                <w:b/>
                <w:sz w:val="24"/>
                <w:szCs w:val="24"/>
              </w:rPr>
            </w:pPr>
            <w:r>
              <w:rPr>
                <w:rFonts w:asciiTheme="majorHAnsi" w:hAnsiTheme="majorHAnsi"/>
                <w:b/>
                <w:sz w:val="24"/>
                <w:szCs w:val="24"/>
              </w:rPr>
              <w:t>Key Learning Objective</w:t>
            </w:r>
            <w:r w:rsidRPr="00E84D31">
              <w:rPr>
                <w:rFonts w:asciiTheme="majorHAnsi" w:hAnsiTheme="majorHAnsi"/>
                <w:b/>
                <w:sz w:val="24"/>
                <w:szCs w:val="24"/>
              </w:rPr>
              <w:t xml:space="preserve"> </w:t>
            </w:r>
          </w:p>
        </w:tc>
        <w:tc>
          <w:tcPr>
            <w:tcW w:w="1605" w:type="pct"/>
            <w:tcBorders>
              <w:bottom w:val="single" w:sz="4" w:space="0" w:color="auto"/>
            </w:tcBorders>
            <w:shd w:val="clear" w:color="auto" w:fill="E6E6E6"/>
          </w:tcPr>
          <w:p w14:paraId="52B9B6FF" w14:textId="06B759B5" w:rsidR="00FE4C6A" w:rsidRPr="00E84D31" w:rsidRDefault="00FE4C6A" w:rsidP="008A34C4">
            <w:pPr>
              <w:spacing w:after="0" w:line="240" w:lineRule="auto"/>
              <w:contextualSpacing/>
              <w:rPr>
                <w:rFonts w:asciiTheme="majorHAnsi" w:hAnsiTheme="majorHAnsi"/>
                <w:b/>
                <w:sz w:val="24"/>
                <w:szCs w:val="24"/>
              </w:rPr>
            </w:pPr>
            <w:r>
              <w:rPr>
                <w:rFonts w:asciiTheme="majorHAnsi" w:hAnsiTheme="majorHAnsi"/>
                <w:b/>
                <w:sz w:val="24"/>
                <w:szCs w:val="24"/>
              </w:rPr>
              <w:t>Suggested Formative Assessments</w:t>
            </w:r>
            <w:r w:rsidRPr="00E84D31">
              <w:rPr>
                <w:rFonts w:asciiTheme="majorHAnsi" w:hAnsiTheme="majorHAnsi"/>
                <w:b/>
                <w:sz w:val="24"/>
                <w:szCs w:val="24"/>
              </w:rPr>
              <w:t xml:space="preserve"> </w:t>
            </w:r>
          </w:p>
        </w:tc>
        <w:tc>
          <w:tcPr>
            <w:tcW w:w="907" w:type="pct"/>
            <w:tcBorders>
              <w:bottom w:val="single" w:sz="4" w:space="0" w:color="auto"/>
            </w:tcBorders>
            <w:shd w:val="clear" w:color="auto" w:fill="E6E6E6"/>
          </w:tcPr>
          <w:p w14:paraId="6C0B7B0A" w14:textId="5E9F6019" w:rsidR="00FE4C6A" w:rsidRPr="00E84D31" w:rsidRDefault="00FE4C6A" w:rsidP="008A34C4">
            <w:pPr>
              <w:spacing w:after="0" w:line="240" w:lineRule="auto"/>
              <w:contextualSpacing/>
              <w:rPr>
                <w:rFonts w:asciiTheme="majorHAnsi" w:hAnsiTheme="majorHAnsi"/>
                <w:b/>
                <w:sz w:val="24"/>
                <w:szCs w:val="24"/>
              </w:rPr>
            </w:pPr>
            <w:r>
              <w:rPr>
                <w:rFonts w:asciiTheme="majorHAnsi" w:hAnsiTheme="majorHAnsi"/>
                <w:b/>
                <w:sz w:val="24"/>
                <w:szCs w:val="24"/>
              </w:rPr>
              <w:t>Vocabulary/Language</w:t>
            </w:r>
            <w:r w:rsidRPr="00E84D31">
              <w:rPr>
                <w:rFonts w:asciiTheme="majorHAnsi" w:hAnsiTheme="majorHAnsi"/>
                <w:b/>
                <w:sz w:val="24"/>
                <w:szCs w:val="24"/>
              </w:rPr>
              <w:t xml:space="preserve"> </w:t>
            </w:r>
            <w:r>
              <w:rPr>
                <w:rFonts w:asciiTheme="majorHAnsi" w:hAnsiTheme="majorHAnsi"/>
                <w:b/>
                <w:sz w:val="24"/>
                <w:szCs w:val="24"/>
              </w:rPr>
              <w:t>Conventions</w:t>
            </w:r>
          </w:p>
        </w:tc>
      </w:tr>
      <w:tr w:rsidR="002F46CF" w:rsidRPr="00E84D31" w14:paraId="2639402A" w14:textId="77777777" w:rsidTr="00BC0EE9">
        <w:trPr>
          <w:trHeight w:val="438"/>
          <w:tblHeader/>
        </w:trPr>
        <w:tc>
          <w:tcPr>
            <w:tcW w:w="507" w:type="pct"/>
            <w:shd w:val="clear" w:color="auto" w:fill="auto"/>
          </w:tcPr>
          <w:p w14:paraId="2354514A" w14:textId="7D5F42B4" w:rsidR="002F46CF" w:rsidRPr="002F46CF" w:rsidRDefault="002F46CF" w:rsidP="008A34C4">
            <w:pPr>
              <w:spacing w:after="0" w:line="240" w:lineRule="auto"/>
              <w:contextualSpacing/>
              <w:rPr>
                <w:rFonts w:asciiTheme="majorHAnsi" w:hAnsiTheme="majorHAnsi"/>
                <w:sz w:val="24"/>
                <w:szCs w:val="24"/>
              </w:rPr>
            </w:pPr>
            <w:r w:rsidRPr="002F46CF">
              <w:rPr>
                <w:rFonts w:asciiTheme="majorHAnsi" w:hAnsiTheme="majorHAnsi"/>
                <w:sz w:val="24"/>
                <w:szCs w:val="24"/>
              </w:rPr>
              <w:t>5 days</w:t>
            </w:r>
          </w:p>
        </w:tc>
        <w:tc>
          <w:tcPr>
            <w:tcW w:w="924" w:type="pct"/>
            <w:shd w:val="clear" w:color="auto" w:fill="auto"/>
          </w:tcPr>
          <w:p w14:paraId="65C586C3" w14:textId="77777777" w:rsidR="002F46CF" w:rsidRDefault="002F46CF" w:rsidP="008A34C4">
            <w:pPr>
              <w:spacing w:after="0" w:line="240" w:lineRule="auto"/>
              <w:contextualSpacing/>
              <w:rPr>
                <w:rFonts w:asciiTheme="majorHAnsi" w:hAnsiTheme="majorHAnsi"/>
                <w:b/>
                <w:i/>
                <w:sz w:val="24"/>
                <w:szCs w:val="24"/>
              </w:rPr>
            </w:pPr>
            <w:r w:rsidRPr="002F46CF">
              <w:rPr>
                <w:rFonts w:asciiTheme="majorHAnsi" w:hAnsiTheme="majorHAnsi"/>
                <w:b/>
                <w:i/>
                <w:sz w:val="24"/>
                <w:szCs w:val="24"/>
              </w:rPr>
              <w:t>Performance Assessment</w:t>
            </w:r>
          </w:p>
          <w:p w14:paraId="65CFCFE3" w14:textId="77777777" w:rsidR="002F46CF" w:rsidRDefault="002F46CF" w:rsidP="008A34C4">
            <w:pPr>
              <w:spacing w:after="0" w:line="240" w:lineRule="auto"/>
              <w:contextualSpacing/>
              <w:rPr>
                <w:rFonts w:asciiTheme="majorHAnsi" w:hAnsiTheme="majorHAnsi"/>
                <w:sz w:val="24"/>
                <w:szCs w:val="24"/>
              </w:rPr>
            </w:pPr>
            <w:r w:rsidRPr="002F46CF">
              <w:rPr>
                <w:rFonts w:asciiTheme="majorHAnsi" w:hAnsiTheme="majorHAnsi"/>
                <w:sz w:val="24"/>
                <w:szCs w:val="24"/>
              </w:rPr>
              <w:t>Grade 11</w:t>
            </w:r>
          </w:p>
          <w:p w14:paraId="40DB434C" w14:textId="3C71CDBC" w:rsidR="002F46CF" w:rsidRDefault="00BC0EE9" w:rsidP="008A34C4">
            <w:pPr>
              <w:spacing w:after="0" w:line="240" w:lineRule="auto"/>
              <w:contextualSpacing/>
              <w:rPr>
                <w:rFonts w:asciiTheme="majorHAnsi" w:hAnsiTheme="majorHAnsi"/>
                <w:sz w:val="24"/>
                <w:szCs w:val="24"/>
              </w:rPr>
            </w:pPr>
            <w:r>
              <w:rPr>
                <w:rFonts w:asciiTheme="majorHAnsi" w:hAnsiTheme="majorHAnsi"/>
                <w:sz w:val="24"/>
                <w:szCs w:val="24"/>
              </w:rPr>
              <w:t>Unit 1</w:t>
            </w:r>
          </w:p>
          <w:p w14:paraId="74BF3675" w14:textId="27F36B32" w:rsidR="002F46CF" w:rsidRPr="00BC0EE9" w:rsidRDefault="00BC0EE9" w:rsidP="008A34C4">
            <w:pPr>
              <w:spacing w:after="0" w:line="240" w:lineRule="auto"/>
              <w:contextualSpacing/>
              <w:rPr>
                <w:rFonts w:asciiTheme="majorHAnsi" w:hAnsiTheme="majorHAnsi"/>
                <w:sz w:val="24"/>
                <w:szCs w:val="24"/>
              </w:rPr>
            </w:pPr>
            <w:r>
              <w:rPr>
                <w:rFonts w:asciiTheme="majorHAnsi" w:hAnsiTheme="majorHAnsi"/>
                <w:sz w:val="24"/>
                <w:szCs w:val="24"/>
              </w:rPr>
              <w:t>Steps 1 and 2 only</w:t>
            </w:r>
          </w:p>
        </w:tc>
        <w:tc>
          <w:tcPr>
            <w:tcW w:w="1057" w:type="pct"/>
            <w:shd w:val="clear" w:color="auto" w:fill="auto"/>
          </w:tcPr>
          <w:p w14:paraId="37F44A6E" w14:textId="77777777" w:rsidR="00FD3084" w:rsidRDefault="00FD3084" w:rsidP="00FD3084">
            <w:pPr>
              <w:spacing w:after="0" w:line="240" w:lineRule="auto"/>
              <w:rPr>
                <w:rFonts w:asciiTheme="majorHAnsi" w:hAnsiTheme="majorHAnsi"/>
                <w:sz w:val="24"/>
                <w:szCs w:val="24"/>
              </w:rPr>
            </w:pPr>
            <w:r>
              <w:rPr>
                <w:rFonts w:asciiTheme="majorHAnsi" w:hAnsiTheme="majorHAnsi"/>
                <w:sz w:val="24"/>
                <w:szCs w:val="24"/>
              </w:rPr>
              <w:t>Write an argumentative essay.</w:t>
            </w:r>
          </w:p>
          <w:p w14:paraId="6E210BD6" w14:textId="44EE169F" w:rsidR="00BC0EE9" w:rsidRDefault="00FD3084" w:rsidP="00FD3084">
            <w:pPr>
              <w:spacing w:after="0" w:line="240" w:lineRule="auto"/>
              <w:rPr>
                <w:rFonts w:asciiTheme="majorHAnsi" w:hAnsiTheme="majorHAnsi"/>
                <w:sz w:val="24"/>
                <w:szCs w:val="24"/>
              </w:rPr>
            </w:pPr>
            <w:r>
              <w:rPr>
                <w:rFonts w:asciiTheme="majorHAnsi" w:hAnsiTheme="majorHAnsi"/>
                <w:sz w:val="24"/>
                <w:szCs w:val="24"/>
              </w:rPr>
              <w:t>Cite and discuss evidence to support a claim.</w:t>
            </w:r>
            <w:r w:rsidR="00BC0EE9">
              <w:rPr>
                <w:rFonts w:asciiTheme="majorHAnsi" w:hAnsiTheme="majorHAnsi"/>
                <w:sz w:val="24"/>
                <w:szCs w:val="24"/>
              </w:rPr>
              <w:t xml:space="preserve"> </w:t>
            </w:r>
            <w:r>
              <w:rPr>
                <w:rFonts w:asciiTheme="majorHAnsi" w:hAnsiTheme="majorHAnsi"/>
                <w:sz w:val="24"/>
                <w:szCs w:val="24"/>
              </w:rPr>
              <w:t>Acknowledge opposing view and refute with evidence.</w:t>
            </w:r>
            <w:r w:rsidR="00BC0EE9">
              <w:rPr>
                <w:rFonts w:asciiTheme="majorHAnsi" w:hAnsiTheme="majorHAnsi"/>
                <w:sz w:val="24"/>
                <w:szCs w:val="24"/>
              </w:rPr>
              <w:t xml:space="preserve"> W.2</w:t>
            </w:r>
          </w:p>
          <w:p w14:paraId="669917A5" w14:textId="478AEEB4" w:rsidR="002F46CF" w:rsidRPr="002F46CF" w:rsidRDefault="002F46CF" w:rsidP="008A34C4">
            <w:pPr>
              <w:spacing w:after="0" w:line="240" w:lineRule="auto"/>
              <w:contextualSpacing/>
              <w:rPr>
                <w:rFonts w:asciiTheme="majorHAnsi" w:hAnsiTheme="majorHAnsi"/>
                <w:sz w:val="24"/>
                <w:szCs w:val="24"/>
              </w:rPr>
            </w:pPr>
          </w:p>
        </w:tc>
        <w:tc>
          <w:tcPr>
            <w:tcW w:w="1605" w:type="pct"/>
            <w:shd w:val="clear" w:color="auto" w:fill="auto"/>
          </w:tcPr>
          <w:p w14:paraId="43C1C5E2" w14:textId="77777777" w:rsidR="002F46CF" w:rsidRDefault="00BC0EE9" w:rsidP="008A34C4">
            <w:pPr>
              <w:spacing w:after="0" w:line="240" w:lineRule="auto"/>
              <w:contextualSpacing/>
              <w:rPr>
                <w:rFonts w:ascii="Times New Roman" w:eastAsiaTheme="minorEastAsia" w:hAnsi="Times New Roman"/>
                <w:sz w:val="24"/>
                <w:szCs w:val="24"/>
                <w:lang w:eastAsia="ja-JP"/>
              </w:rPr>
            </w:pPr>
            <w:r>
              <w:rPr>
                <w:rFonts w:ascii="Times New Roman" w:eastAsiaTheme="minorEastAsia" w:hAnsi="Times New Roman"/>
                <w:sz w:val="24"/>
                <w:szCs w:val="24"/>
                <w:lang w:eastAsia="ja-JP"/>
              </w:rPr>
              <w:t>Should people be prosecuted for online piracy?</w:t>
            </w:r>
          </w:p>
          <w:p w14:paraId="1A2CF993" w14:textId="36359CEE" w:rsidR="00BC0EE9" w:rsidRPr="002F46CF" w:rsidRDefault="00BC0EE9" w:rsidP="008A34C4">
            <w:pPr>
              <w:spacing w:after="0" w:line="240" w:lineRule="auto"/>
              <w:contextualSpacing/>
              <w:rPr>
                <w:rFonts w:asciiTheme="majorHAnsi" w:hAnsiTheme="majorHAnsi"/>
                <w:sz w:val="24"/>
                <w:szCs w:val="24"/>
              </w:rPr>
            </w:pPr>
            <w:r>
              <w:rPr>
                <w:rFonts w:ascii="Times New Roman" w:eastAsiaTheme="minorEastAsia" w:hAnsi="Times New Roman"/>
                <w:sz w:val="24"/>
                <w:szCs w:val="24"/>
                <w:lang w:eastAsia="ja-JP"/>
              </w:rPr>
              <w:t>Unit 1, Step 2</w:t>
            </w:r>
          </w:p>
        </w:tc>
        <w:tc>
          <w:tcPr>
            <w:tcW w:w="907" w:type="pct"/>
            <w:shd w:val="clear" w:color="auto" w:fill="auto"/>
          </w:tcPr>
          <w:p w14:paraId="1B8EC500" w14:textId="15F3D097" w:rsidR="002F46CF" w:rsidRPr="00FD3084" w:rsidRDefault="00FD3084" w:rsidP="008A34C4">
            <w:pPr>
              <w:spacing w:after="0" w:line="240" w:lineRule="auto"/>
              <w:contextualSpacing/>
              <w:rPr>
                <w:rFonts w:asciiTheme="majorHAnsi" w:hAnsiTheme="majorHAnsi"/>
                <w:sz w:val="24"/>
                <w:szCs w:val="24"/>
              </w:rPr>
            </w:pPr>
            <w:proofErr w:type="gramStart"/>
            <w:r>
              <w:rPr>
                <w:rFonts w:asciiTheme="majorHAnsi" w:hAnsiTheme="majorHAnsi"/>
                <w:sz w:val="24"/>
                <w:szCs w:val="24"/>
              </w:rPr>
              <w:t>c</w:t>
            </w:r>
            <w:r w:rsidRPr="00FD3084">
              <w:rPr>
                <w:rFonts w:asciiTheme="majorHAnsi" w:hAnsiTheme="majorHAnsi"/>
                <w:sz w:val="24"/>
                <w:szCs w:val="24"/>
              </w:rPr>
              <w:t>laim</w:t>
            </w:r>
            <w:proofErr w:type="gramEnd"/>
          </w:p>
          <w:p w14:paraId="150E3305" w14:textId="21CFE947" w:rsidR="00FD3084" w:rsidRPr="00FD3084" w:rsidRDefault="00FD3084" w:rsidP="008A34C4">
            <w:pPr>
              <w:spacing w:after="0" w:line="240" w:lineRule="auto"/>
              <w:contextualSpacing/>
              <w:rPr>
                <w:rFonts w:asciiTheme="majorHAnsi" w:hAnsiTheme="majorHAnsi"/>
                <w:sz w:val="24"/>
                <w:szCs w:val="24"/>
              </w:rPr>
            </w:pPr>
            <w:proofErr w:type="gramStart"/>
            <w:r>
              <w:rPr>
                <w:rFonts w:asciiTheme="majorHAnsi" w:hAnsiTheme="majorHAnsi"/>
                <w:sz w:val="24"/>
                <w:szCs w:val="24"/>
              </w:rPr>
              <w:t>c</w:t>
            </w:r>
            <w:r w:rsidRPr="00FD3084">
              <w:rPr>
                <w:rFonts w:asciiTheme="majorHAnsi" w:hAnsiTheme="majorHAnsi"/>
                <w:sz w:val="24"/>
                <w:szCs w:val="24"/>
              </w:rPr>
              <w:t>ounterclaim</w:t>
            </w:r>
            <w:proofErr w:type="gramEnd"/>
          </w:p>
          <w:p w14:paraId="2D842F08" w14:textId="4F0BCEB7" w:rsidR="00FD3084" w:rsidRPr="00FD3084" w:rsidRDefault="00FD3084" w:rsidP="008A34C4">
            <w:pPr>
              <w:spacing w:after="0" w:line="240" w:lineRule="auto"/>
              <w:contextualSpacing/>
              <w:rPr>
                <w:rFonts w:asciiTheme="majorHAnsi" w:hAnsiTheme="majorHAnsi"/>
                <w:sz w:val="24"/>
                <w:szCs w:val="24"/>
              </w:rPr>
            </w:pPr>
            <w:proofErr w:type="gramStart"/>
            <w:r>
              <w:rPr>
                <w:rFonts w:asciiTheme="majorHAnsi" w:hAnsiTheme="majorHAnsi"/>
                <w:sz w:val="24"/>
                <w:szCs w:val="24"/>
              </w:rPr>
              <w:t>r</w:t>
            </w:r>
            <w:r w:rsidRPr="00FD3084">
              <w:rPr>
                <w:rFonts w:asciiTheme="majorHAnsi" w:hAnsiTheme="majorHAnsi"/>
                <w:sz w:val="24"/>
                <w:szCs w:val="24"/>
              </w:rPr>
              <w:t>efute</w:t>
            </w:r>
            <w:proofErr w:type="gramEnd"/>
          </w:p>
          <w:p w14:paraId="4A6F2DB4" w14:textId="77777777" w:rsidR="00FD3084" w:rsidRDefault="00FD3084" w:rsidP="008A34C4">
            <w:pPr>
              <w:spacing w:after="0" w:line="240" w:lineRule="auto"/>
              <w:contextualSpacing/>
              <w:rPr>
                <w:rFonts w:asciiTheme="majorHAnsi" w:hAnsiTheme="majorHAnsi"/>
                <w:b/>
                <w:sz w:val="24"/>
                <w:szCs w:val="24"/>
              </w:rPr>
            </w:pPr>
          </w:p>
        </w:tc>
      </w:tr>
      <w:tr w:rsidR="00DF6AC7" w:rsidRPr="00E84D31" w14:paraId="78A0EE73" w14:textId="77777777" w:rsidTr="00BC0EE9">
        <w:trPr>
          <w:trHeight w:val="1734"/>
        </w:trPr>
        <w:tc>
          <w:tcPr>
            <w:tcW w:w="507" w:type="pct"/>
            <w:vMerge w:val="restart"/>
            <w:shd w:val="clear" w:color="auto" w:fill="E6E6E6"/>
          </w:tcPr>
          <w:p w14:paraId="169A029F" w14:textId="7B28E38D" w:rsidR="00DF6AC7" w:rsidRPr="00CA60B6" w:rsidRDefault="00DF6AC7" w:rsidP="00185DB7">
            <w:pPr>
              <w:contextualSpacing/>
              <w:rPr>
                <w:rFonts w:asciiTheme="majorHAnsi" w:hAnsiTheme="majorHAnsi"/>
                <w:sz w:val="24"/>
                <w:szCs w:val="24"/>
              </w:rPr>
            </w:pPr>
            <w:r>
              <w:rPr>
                <w:rFonts w:asciiTheme="majorHAnsi" w:hAnsiTheme="majorHAnsi"/>
                <w:sz w:val="24"/>
                <w:szCs w:val="24"/>
              </w:rPr>
              <w:t>10 days</w:t>
            </w:r>
          </w:p>
        </w:tc>
        <w:tc>
          <w:tcPr>
            <w:tcW w:w="924" w:type="pct"/>
            <w:shd w:val="clear" w:color="auto" w:fill="E6E6E6"/>
          </w:tcPr>
          <w:p w14:paraId="5B0F5FF4" w14:textId="56174F9B" w:rsidR="00DF6AC7" w:rsidRPr="00185DB7" w:rsidRDefault="00DF6AC7" w:rsidP="00185DB7">
            <w:pPr>
              <w:spacing w:after="0" w:line="240" w:lineRule="auto"/>
              <w:rPr>
                <w:rFonts w:asciiTheme="majorHAnsi" w:hAnsiTheme="majorHAnsi"/>
                <w:b/>
                <w:color w:val="000000"/>
                <w:sz w:val="24"/>
                <w:szCs w:val="24"/>
              </w:rPr>
            </w:pPr>
            <w:r>
              <w:rPr>
                <w:rFonts w:asciiTheme="majorHAnsi" w:hAnsiTheme="majorHAnsi"/>
                <w:b/>
                <w:color w:val="000000"/>
                <w:sz w:val="24"/>
                <w:szCs w:val="24"/>
              </w:rPr>
              <w:t>ANCHOR TEXT</w:t>
            </w:r>
          </w:p>
          <w:p w14:paraId="77E0F9FD" w14:textId="77777777" w:rsidR="00DF6AC7" w:rsidRPr="00F42A33" w:rsidRDefault="00DF6AC7" w:rsidP="00185DB7">
            <w:pPr>
              <w:spacing w:after="0" w:line="240" w:lineRule="auto"/>
              <w:rPr>
                <w:rFonts w:asciiTheme="majorHAnsi" w:hAnsiTheme="majorHAnsi"/>
                <w:color w:val="000000"/>
                <w:sz w:val="24"/>
                <w:szCs w:val="24"/>
              </w:rPr>
            </w:pPr>
          </w:p>
          <w:p w14:paraId="0CE363C3" w14:textId="38084800" w:rsidR="00DF6AC7" w:rsidRPr="00F42A33" w:rsidRDefault="00DF6AC7" w:rsidP="00185DB7">
            <w:pPr>
              <w:spacing w:after="0" w:line="240" w:lineRule="auto"/>
              <w:rPr>
                <w:rFonts w:asciiTheme="majorHAnsi" w:hAnsiTheme="majorHAnsi"/>
                <w:color w:val="000000"/>
                <w:sz w:val="24"/>
                <w:szCs w:val="24"/>
              </w:rPr>
            </w:pPr>
            <w:r>
              <w:rPr>
                <w:rFonts w:asciiTheme="majorHAnsi" w:hAnsiTheme="majorHAnsi"/>
                <w:color w:val="000000"/>
                <w:sz w:val="24"/>
                <w:szCs w:val="24"/>
              </w:rPr>
              <w:t>Public Document</w:t>
            </w:r>
          </w:p>
          <w:p w14:paraId="0A76E544" w14:textId="77777777" w:rsidR="00DF6AC7" w:rsidRPr="00185DB7" w:rsidRDefault="00DF6AC7" w:rsidP="00185DB7">
            <w:pPr>
              <w:spacing w:after="0" w:line="240" w:lineRule="auto"/>
              <w:rPr>
                <w:rFonts w:asciiTheme="majorHAnsi" w:hAnsiTheme="majorHAnsi"/>
                <w:i/>
                <w:color w:val="000000"/>
                <w:sz w:val="24"/>
                <w:szCs w:val="24"/>
              </w:rPr>
            </w:pPr>
            <w:r w:rsidRPr="00185DB7">
              <w:rPr>
                <w:rFonts w:asciiTheme="majorHAnsi" w:hAnsiTheme="majorHAnsi"/>
                <w:i/>
                <w:color w:val="000000"/>
                <w:sz w:val="24"/>
                <w:szCs w:val="24"/>
              </w:rPr>
              <w:t>The Declaration of Independence</w:t>
            </w:r>
          </w:p>
          <w:p w14:paraId="0E4628BD" w14:textId="77777777" w:rsidR="00DF6AC7" w:rsidRDefault="00DF6AC7" w:rsidP="00185DB7">
            <w:pPr>
              <w:spacing w:after="0" w:line="240" w:lineRule="auto"/>
              <w:rPr>
                <w:rFonts w:asciiTheme="majorHAnsi" w:hAnsiTheme="majorHAnsi"/>
                <w:color w:val="000000"/>
                <w:sz w:val="24"/>
                <w:szCs w:val="24"/>
              </w:rPr>
            </w:pPr>
            <w:proofErr w:type="gramStart"/>
            <w:r w:rsidRPr="00F42A33">
              <w:rPr>
                <w:rFonts w:asciiTheme="majorHAnsi" w:hAnsiTheme="majorHAnsi"/>
                <w:color w:val="000000"/>
                <w:sz w:val="24"/>
                <w:szCs w:val="24"/>
              </w:rPr>
              <w:t>by</w:t>
            </w:r>
            <w:proofErr w:type="gramEnd"/>
            <w:r w:rsidRPr="00F42A33">
              <w:rPr>
                <w:rFonts w:asciiTheme="majorHAnsi" w:hAnsiTheme="majorHAnsi"/>
                <w:color w:val="000000"/>
                <w:sz w:val="24"/>
                <w:szCs w:val="24"/>
              </w:rPr>
              <w:t xml:space="preserve"> Thomas Jefferson</w:t>
            </w:r>
          </w:p>
          <w:p w14:paraId="27BC34E8" w14:textId="587D4F34" w:rsidR="00DF6AC7" w:rsidRPr="002F46CF" w:rsidRDefault="00DF6AC7" w:rsidP="00185DB7">
            <w:pPr>
              <w:spacing w:after="0" w:line="240" w:lineRule="auto"/>
              <w:rPr>
                <w:rFonts w:asciiTheme="majorHAnsi" w:hAnsiTheme="majorHAnsi"/>
                <w:color w:val="000000"/>
                <w:sz w:val="24"/>
                <w:szCs w:val="24"/>
              </w:rPr>
            </w:pPr>
            <w:r>
              <w:rPr>
                <w:rFonts w:asciiTheme="majorHAnsi" w:hAnsiTheme="majorHAnsi"/>
                <w:color w:val="000000"/>
                <w:sz w:val="24"/>
                <w:szCs w:val="24"/>
              </w:rPr>
              <w:t>Page 111 TE</w:t>
            </w:r>
          </w:p>
        </w:tc>
        <w:tc>
          <w:tcPr>
            <w:tcW w:w="1057" w:type="pct"/>
            <w:vMerge w:val="restart"/>
            <w:shd w:val="clear" w:color="auto" w:fill="E6E6E6"/>
          </w:tcPr>
          <w:p w14:paraId="75CDC8BB" w14:textId="77777777" w:rsidR="00DF6AC7" w:rsidRPr="00F42A33" w:rsidRDefault="00DF6AC7" w:rsidP="00185DB7">
            <w:pPr>
              <w:spacing w:after="0" w:line="240" w:lineRule="auto"/>
              <w:rPr>
                <w:rFonts w:asciiTheme="majorHAnsi" w:hAnsiTheme="majorHAnsi"/>
                <w:color w:val="000000"/>
                <w:sz w:val="24"/>
                <w:szCs w:val="24"/>
              </w:rPr>
            </w:pPr>
          </w:p>
          <w:p w14:paraId="38147ADC" w14:textId="77777777" w:rsidR="00DF6AC7" w:rsidRPr="00F42A33" w:rsidRDefault="00DF6AC7" w:rsidP="00185DB7">
            <w:pPr>
              <w:spacing w:after="0" w:line="240" w:lineRule="auto"/>
              <w:rPr>
                <w:rFonts w:asciiTheme="majorHAnsi" w:hAnsiTheme="majorHAnsi"/>
                <w:color w:val="000000"/>
                <w:sz w:val="24"/>
                <w:szCs w:val="24"/>
              </w:rPr>
            </w:pPr>
          </w:p>
          <w:p w14:paraId="1CF43174" w14:textId="77777777" w:rsidR="00DF6AC7" w:rsidRDefault="00DF6AC7" w:rsidP="00185DB7">
            <w:pPr>
              <w:spacing w:before="2" w:after="2"/>
              <w:contextualSpacing/>
              <w:rPr>
                <w:rFonts w:asciiTheme="majorHAnsi" w:hAnsiTheme="majorHAnsi"/>
                <w:sz w:val="24"/>
                <w:szCs w:val="24"/>
              </w:rPr>
            </w:pPr>
            <w:r>
              <w:rPr>
                <w:rFonts w:asciiTheme="majorHAnsi" w:hAnsiTheme="majorHAnsi"/>
                <w:sz w:val="24"/>
                <w:szCs w:val="24"/>
              </w:rPr>
              <w:t>Analyze features of a foundational U.S. document.  RI 5, RI 9</w:t>
            </w:r>
          </w:p>
          <w:p w14:paraId="7A467FF2" w14:textId="5F19EA42" w:rsidR="00DF6AC7" w:rsidRPr="00E84D31" w:rsidRDefault="00DF6AC7" w:rsidP="00185DB7">
            <w:pPr>
              <w:spacing w:before="2" w:after="2"/>
              <w:contextualSpacing/>
              <w:rPr>
                <w:rFonts w:asciiTheme="majorHAnsi" w:hAnsiTheme="majorHAnsi"/>
                <w:sz w:val="24"/>
                <w:szCs w:val="24"/>
              </w:rPr>
            </w:pPr>
            <w:r w:rsidRPr="00F42A33">
              <w:rPr>
                <w:rFonts w:asciiTheme="majorHAnsi" w:hAnsiTheme="majorHAnsi"/>
                <w:color w:val="000000"/>
                <w:sz w:val="24"/>
                <w:szCs w:val="24"/>
              </w:rPr>
              <w:t>Theme and Rhetorical Features RI 9</w:t>
            </w:r>
          </w:p>
        </w:tc>
        <w:tc>
          <w:tcPr>
            <w:tcW w:w="1605" w:type="pct"/>
            <w:shd w:val="clear" w:color="auto" w:fill="E6E6E6"/>
          </w:tcPr>
          <w:p w14:paraId="4AA8F7EE" w14:textId="77777777" w:rsidR="00DF6AC7" w:rsidRDefault="00DF6AC7" w:rsidP="00185DB7">
            <w:pPr>
              <w:spacing w:after="0" w:line="240" w:lineRule="auto"/>
              <w:contextualSpacing/>
              <w:rPr>
                <w:rFonts w:asciiTheme="majorHAnsi" w:hAnsiTheme="majorHAnsi"/>
                <w:szCs w:val="24"/>
              </w:rPr>
            </w:pPr>
            <w:r>
              <w:rPr>
                <w:rFonts w:asciiTheme="majorHAnsi" w:hAnsiTheme="majorHAnsi"/>
                <w:szCs w:val="24"/>
              </w:rPr>
              <w:t>Selection Test</w:t>
            </w:r>
          </w:p>
          <w:p w14:paraId="4F3C5135" w14:textId="77777777" w:rsidR="00DF6AC7" w:rsidRDefault="00DF6AC7" w:rsidP="00185DB7">
            <w:pPr>
              <w:spacing w:after="0" w:line="240" w:lineRule="auto"/>
              <w:contextualSpacing/>
              <w:rPr>
                <w:rFonts w:asciiTheme="majorHAnsi" w:hAnsiTheme="majorHAnsi"/>
                <w:szCs w:val="24"/>
              </w:rPr>
            </w:pPr>
          </w:p>
          <w:p w14:paraId="06750F95" w14:textId="77777777" w:rsidR="00DF6AC7" w:rsidRDefault="00DF6AC7" w:rsidP="00185DB7">
            <w:pPr>
              <w:spacing w:after="0" w:line="240" w:lineRule="auto"/>
              <w:contextualSpacing/>
              <w:rPr>
                <w:rFonts w:asciiTheme="majorHAnsi" w:hAnsiTheme="majorHAnsi"/>
                <w:szCs w:val="24"/>
              </w:rPr>
            </w:pPr>
            <w:r>
              <w:rPr>
                <w:rFonts w:asciiTheme="majorHAnsi" w:hAnsiTheme="majorHAnsi"/>
                <w:szCs w:val="24"/>
              </w:rPr>
              <w:t>Page 118, #6</w:t>
            </w:r>
          </w:p>
          <w:p w14:paraId="7DA754AE" w14:textId="7FF4291E" w:rsidR="00DF6AC7" w:rsidRPr="009A4FCE" w:rsidRDefault="00DF6AC7" w:rsidP="00185DB7">
            <w:pPr>
              <w:spacing w:after="0" w:line="240" w:lineRule="auto"/>
              <w:contextualSpacing/>
              <w:rPr>
                <w:rFonts w:asciiTheme="majorHAnsi" w:hAnsiTheme="majorHAnsi"/>
                <w:szCs w:val="24"/>
              </w:rPr>
            </w:pPr>
            <w:r>
              <w:rPr>
                <w:rFonts w:asciiTheme="majorHAnsi" w:hAnsiTheme="majorHAnsi"/>
                <w:szCs w:val="24"/>
              </w:rPr>
              <w:t>The list of complaints makes up the largest part of the document’s structure, or pattern of organization.  What does its structure contribute to Jefferson’s argument?  How does it reinforce his main idea?</w:t>
            </w:r>
          </w:p>
        </w:tc>
        <w:tc>
          <w:tcPr>
            <w:tcW w:w="907" w:type="pct"/>
            <w:shd w:val="clear" w:color="auto" w:fill="E6E6E6"/>
          </w:tcPr>
          <w:p w14:paraId="15868AC7" w14:textId="77777777" w:rsidR="00DF6AC7" w:rsidRPr="00F42A33" w:rsidRDefault="00DF6AC7" w:rsidP="00185DB7">
            <w:pPr>
              <w:spacing w:after="0" w:line="240" w:lineRule="auto"/>
              <w:rPr>
                <w:rFonts w:asciiTheme="majorHAnsi" w:hAnsiTheme="majorHAnsi"/>
                <w:color w:val="000000"/>
                <w:sz w:val="24"/>
                <w:szCs w:val="24"/>
              </w:rPr>
            </w:pPr>
            <w:proofErr w:type="gramStart"/>
            <w:r w:rsidRPr="00F42A33">
              <w:rPr>
                <w:rFonts w:asciiTheme="majorHAnsi" w:hAnsiTheme="majorHAnsi"/>
                <w:color w:val="000000"/>
                <w:sz w:val="24"/>
                <w:szCs w:val="24"/>
              </w:rPr>
              <w:t>established</w:t>
            </w:r>
            <w:proofErr w:type="gramEnd"/>
            <w:r w:rsidRPr="00F42A33">
              <w:rPr>
                <w:rFonts w:asciiTheme="majorHAnsi" w:hAnsiTheme="majorHAnsi"/>
                <w:color w:val="000000"/>
                <w:sz w:val="24"/>
                <w:szCs w:val="24"/>
              </w:rPr>
              <w:t>, affected, invested, abdicated</w:t>
            </w:r>
          </w:p>
          <w:p w14:paraId="6586C01E" w14:textId="77777777" w:rsidR="00DF6AC7" w:rsidRPr="00F42A33" w:rsidRDefault="00DF6AC7" w:rsidP="00185DB7">
            <w:pPr>
              <w:spacing w:after="0" w:line="240" w:lineRule="auto"/>
              <w:rPr>
                <w:rFonts w:asciiTheme="majorHAnsi" w:hAnsiTheme="majorHAnsi"/>
                <w:color w:val="000000"/>
                <w:sz w:val="24"/>
                <w:szCs w:val="24"/>
              </w:rPr>
            </w:pPr>
          </w:p>
          <w:p w14:paraId="6E1AB444" w14:textId="77777777" w:rsidR="00DF6AC7" w:rsidRDefault="00DF6AC7" w:rsidP="00185DB7">
            <w:pPr>
              <w:spacing w:after="0" w:line="240" w:lineRule="auto"/>
              <w:contextualSpacing/>
              <w:rPr>
                <w:rFonts w:asciiTheme="majorHAnsi" w:hAnsiTheme="majorHAnsi"/>
                <w:sz w:val="24"/>
                <w:szCs w:val="24"/>
              </w:rPr>
            </w:pPr>
            <w:r w:rsidRPr="00F42A33">
              <w:rPr>
                <w:rFonts w:asciiTheme="majorHAnsi" w:hAnsiTheme="majorHAnsi"/>
                <w:sz w:val="24"/>
                <w:szCs w:val="24"/>
              </w:rPr>
              <w:t>Domain-Specific Words L4c, L 6</w:t>
            </w:r>
          </w:p>
          <w:p w14:paraId="118296A2" w14:textId="77777777" w:rsidR="00DF6AC7" w:rsidRDefault="00DF6AC7" w:rsidP="00185DB7">
            <w:pPr>
              <w:spacing w:after="0" w:line="240" w:lineRule="auto"/>
              <w:contextualSpacing/>
              <w:rPr>
                <w:rFonts w:asciiTheme="majorHAnsi" w:hAnsiTheme="majorHAnsi"/>
                <w:sz w:val="24"/>
                <w:szCs w:val="24"/>
              </w:rPr>
            </w:pPr>
          </w:p>
          <w:p w14:paraId="59D97721" w14:textId="77777777" w:rsidR="00DF6AC7" w:rsidRPr="00F42A33" w:rsidRDefault="00DF6AC7" w:rsidP="00185DB7">
            <w:pPr>
              <w:spacing w:after="0" w:line="240" w:lineRule="auto"/>
              <w:rPr>
                <w:rFonts w:asciiTheme="majorHAnsi" w:hAnsiTheme="majorHAnsi"/>
                <w:sz w:val="24"/>
                <w:szCs w:val="24"/>
              </w:rPr>
            </w:pPr>
            <w:r w:rsidRPr="00F42A33">
              <w:rPr>
                <w:rFonts w:asciiTheme="majorHAnsi" w:hAnsiTheme="majorHAnsi"/>
                <w:color w:val="000000"/>
                <w:sz w:val="24"/>
                <w:szCs w:val="24"/>
              </w:rPr>
              <w:t>Parallel Structure RI 9, L 3a</w:t>
            </w:r>
          </w:p>
          <w:p w14:paraId="4D1D505D" w14:textId="7D853834" w:rsidR="00DF6AC7" w:rsidRPr="00E84D31" w:rsidRDefault="00DF6AC7" w:rsidP="00185DB7">
            <w:pPr>
              <w:spacing w:after="0" w:line="240" w:lineRule="auto"/>
              <w:contextualSpacing/>
              <w:rPr>
                <w:rFonts w:asciiTheme="majorHAnsi" w:hAnsiTheme="majorHAnsi"/>
                <w:sz w:val="24"/>
                <w:szCs w:val="24"/>
              </w:rPr>
            </w:pPr>
          </w:p>
        </w:tc>
      </w:tr>
      <w:tr w:rsidR="00DF6AC7" w:rsidRPr="00E84D31" w14:paraId="0787BC18" w14:textId="77777777" w:rsidTr="00BC0EE9">
        <w:tc>
          <w:tcPr>
            <w:tcW w:w="507" w:type="pct"/>
            <w:vMerge/>
            <w:shd w:val="clear" w:color="auto" w:fill="E6E6E6"/>
          </w:tcPr>
          <w:p w14:paraId="3C6BB655" w14:textId="450A51D5" w:rsidR="00DF6AC7" w:rsidRDefault="00DF6AC7" w:rsidP="00185DB7">
            <w:pPr>
              <w:contextualSpacing/>
              <w:rPr>
                <w:rFonts w:asciiTheme="majorHAnsi" w:hAnsiTheme="majorHAnsi"/>
                <w:sz w:val="24"/>
                <w:szCs w:val="24"/>
              </w:rPr>
            </w:pPr>
          </w:p>
        </w:tc>
        <w:tc>
          <w:tcPr>
            <w:tcW w:w="924" w:type="pct"/>
            <w:shd w:val="clear" w:color="auto" w:fill="E6E6E6"/>
          </w:tcPr>
          <w:p w14:paraId="48CCAE8F" w14:textId="13DC4AEA" w:rsidR="00DF6AC7" w:rsidRPr="00185DB7" w:rsidRDefault="00DF6AC7" w:rsidP="00185DB7">
            <w:pPr>
              <w:spacing w:after="0" w:line="240" w:lineRule="auto"/>
              <w:rPr>
                <w:rFonts w:asciiTheme="majorHAnsi" w:hAnsiTheme="majorHAnsi"/>
                <w:b/>
                <w:color w:val="000000"/>
                <w:sz w:val="24"/>
                <w:szCs w:val="24"/>
              </w:rPr>
            </w:pPr>
            <w:r>
              <w:rPr>
                <w:rFonts w:asciiTheme="majorHAnsi" w:hAnsiTheme="majorHAnsi"/>
                <w:b/>
                <w:color w:val="000000"/>
                <w:sz w:val="24"/>
                <w:szCs w:val="24"/>
              </w:rPr>
              <w:t>ANCHOR TEXT</w:t>
            </w:r>
          </w:p>
          <w:p w14:paraId="6F518F2B" w14:textId="77777777" w:rsidR="00DF6AC7" w:rsidRDefault="00DF6AC7" w:rsidP="00185DB7">
            <w:pPr>
              <w:spacing w:after="0" w:line="240" w:lineRule="auto"/>
              <w:rPr>
                <w:rFonts w:asciiTheme="majorHAnsi" w:hAnsiTheme="majorHAnsi"/>
                <w:color w:val="000000"/>
                <w:sz w:val="24"/>
                <w:szCs w:val="24"/>
              </w:rPr>
            </w:pPr>
          </w:p>
          <w:p w14:paraId="699A1974" w14:textId="2AFE438C" w:rsidR="00DF6AC7" w:rsidRPr="00F42A33" w:rsidRDefault="00DF6AC7" w:rsidP="00185DB7">
            <w:pPr>
              <w:spacing w:after="0" w:line="240" w:lineRule="auto"/>
              <w:rPr>
                <w:rFonts w:asciiTheme="majorHAnsi" w:hAnsiTheme="majorHAnsi"/>
                <w:color w:val="000000"/>
                <w:sz w:val="24"/>
                <w:szCs w:val="24"/>
              </w:rPr>
            </w:pPr>
            <w:r>
              <w:rPr>
                <w:rFonts w:asciiTheme="majorHAnsi" w:hAnsiTheme="majorHAnsi"/>
                <w:color w:val="000000"/>
                <w:sz w:val="24"/>
                <w:szCs w:val="24"/>
              </w:rPr>
              <w:t>Public Document</w:t>
            </w:r>
          </w:p>
          <w:p w14:paraId="57CF5A6B" w14:textId="77777777" w:rsidR="00DF6AC7" w:rsidRDefault="00DF6AC7" w:rsidP="00185DB7">
            <w:pPr>
              <w:spacing w:after="0" w:line="240" w:lineRule="auto"/>
              <w:rPr>
                <w:rFonts w:asciiTheme="majorHAnsi" w:hAnsiTheme="majorHAnsi"/>
                <w:i/>
                <w:color w:val="000000"/>
                <w:sz w:val="24"/>
                <w:szCs w:val="24"/>
              </w:rPr>
            </w:pPr>
            <w:proofErr w:type="gramStart"/>
            <w:r w:rsidRPr="00185DB7">
              <w:rPr>
                <w:rFonts w:asciiTheme="majorHAnsi" w:hAnsiTheme="majorHAnsi"/>
                <w:color w:val="000000"/>
                <w:sz w:val="24"/>
                <w:szCs w:val="24"/>
              </w:rPr>
              <w:t>from</w:t>
            </w:r>
            <w:proofErr w:type="gramEnd"/>
            <w:r w:rsidRPr="00F42A33">
              <w:rPr>
                <w:rFonts w:asciiTheme="majorHAnsi" w:hAnsiTheme="majorHAnsi"/>
                <w:color w:val="000000"/>
                <w:sz w:val="24"/>
                <w:szCs w:val="24"/>
              </w:rPr>
              <w:t xml:space="preserve"> </w:t>
            </w:r>
            <w:r w:rsidRPr="00185DB7">
              <w:rPr>
                <w:rFonts w:asciiTheme="majorHAnsi" w:hAnsiTheme="majorHAnsi"/>
                <w:i/>
                <w:color w:val="000000"/>
                <w:sz w:val="24"/>
                <w:szCs w:val="24"/>
              </w:rPr>
              <w:t>The United States Constitution: Preamble and Bill of Rights</w:t>
            </w:r>
          </w:p>
          <w:p w14:paraId="5B0AC56E" w14:textId="4744FF60" w:rsidR="00DF6AC7" w:rsidRPr="00185DB7" w:rsidRDefault="00DF6AC7" w:rsidP="00185DB7">
            <w:pPr>
              <w:spacing w:after="0" w:line="240" w:lineRule="auto"/>
              <w:rPr>
                <w:rFonts w:asciiTheme="majorHAnsi" w:hAnsiTheme="majorHAnsi"/>
                <w:color w:val="000000"/>
                <w:sz w:val="24"/>
                <w:szCs w:val="24"/>
              </w:rPr>
            </w:pPr>
            <w:proofErr w:type="gramStart"/>
            <w:r w:rsidRPr="00185DB7">
              <w:rPr>
                <w:rFonts w:asciiTheme="majorHAnsi" w:hAnsiTheme="majorHAnsi"/>
                <w:color w:val="000000"/>
                <w:sz w:val="24"/>
                <w:szCs w:val="24"/>
              </w:rPr>
              <w:t>page</w:t>
            </w:r>
            <w:proofErr w:type="gramEnd"/>
            <w:r w:rsidRPr="00185DB7">
              <w:rPr>
                <w:rFonts w:asciiTheme="majorHAnsi" w:hAnsiTheme="majorHAnsi"/>
                <w:color w:val="000000"/>
                <w:sz w:val="24"/>
                <w:szCs w:val="24"/>
              </w:rPr>
              <w:t xml:space="preserve"> 121 TE</w:t>
            </w:r>
          </w:p>
          <w:p w14:paraId="17C55200" w14:textId="77777777" w:rsidR="00DF6AC7" w:rsidRDefault="00DF6AC7" w:rsidP="00185DB7">
            <w:pPr>
              <w:spacing w:after="0" w:line="240" w:lineRule="auto"/>
              <w:rPr>
                <w:rFonts w:asciiTheme="majorHAnsi" w:hAnsiTheme="majorHAnsi"/>
                <w:sz w:val="24"/>
                <w:szCs w:val="24"/>
              </w:rPr>
            </w:pPr>
          </w:p>
          <w:p w14:paraId="07E788F2" w14:textId="77777777" w:rsidR="002F46CF" w:rsidRDefault="002F46CF" w:rsidP="00185DB7">
            <w:pPr>
              <w:spacing w:after="0" w:line="240" w:lineRule="auto"/>
              <w:rPr>
                <w:rFonts w:asciiTheme="majorHAnsi" w:hAnsiTheme="majorHAnsi"/>
                <w:sz w:val="24"/>
                <w:szCs w:val="24"/>
              </w:rPr>
            </w:pPr>
          </w:p>
          <w:p w14:paraId="0B3EA151" w14:textId="349595A1" w:rsidR="002F46CF" w:rsidRPr="0009265A" w:rsidRDefault="002F46CF" w:rsidP="00185DB7">
            <w:pPr>
              <w:spacing w:after="0" w:line="240" w:lineRule="auto"/>
              <w:rPr>
                <w:rFonts w:asciiTheme="majorHAnsi" w:hAnsiTheme="majorHAnsi"/>
                <w:sz w:val="24"/>
                <w:szCs w:val="24"/>
              </w:rPr>
            </w:pPr>
          </w:p>
        </w:tc>
        <w:tc>
          <w:tcPr>
            <w:tcW w:w="1057" w:type="pct"/>
            <w:vMerge/>
            <w:shd w:val="clear" w:color="auto" w:fill="E6E6E6"/>
          </w:tcPr>
          <w:p w14:paraId="7CBF4A02" w14:textId="70ADA788" w:rsidR="00DF6AC7" w:rsidRPr="00F11938" w:rsidRDefault="00DF6AC7" w:rsidP="00DF6AC7">
            <w:pPr>
              <w:spacing w:after="0" w:line="240" w:lineRule="auto"/>
              <w:rPr>
                <w:rFonts w:asciiTheme="majorHAnsi" w:hAnsiTheme="majorHAnsi"/>
                <w:sz w:val="24"/>
                <w:szCs w:val="24"/>
              </w:rPr>
            </w:pPr>
          </w:p>
        </w:tc>
        <w:tc>
          <w:tcPr>
            <w:tcW w:w="1605" w:type="pct"/>
            <w:shd w:val="clear" w:color="auto" w:fill="E6E6E6"/>
          </w:tcPr>
          <w:p w14:paraId="277DC8F8" w14:textId="77777777" w:rsidR="00DF6AC7" w:rsidRDefault="00DF6AC7" w:rsidP="00185DB7">
            <w:pPr>
              <w:spacing w:after="0" w:line="240" w:lineRule="auto"/>
              <w:contextualSpacing/>
              <w:rPr>
                <w:rFonts w:asciiTheme="majorHAnsi" w:hAnsiTheme="majorHAnsi"/>
                <w:szCs w:val="24"/>
              </w:rPr>
            </w:pPr>
            <w:r>
              <w:rPr>
                <w:rFonts w:asciiTheme="majorHAnsi" w:hAnsiTheme="majorHAnsi"/>
                <w:szCs w:val="24"/>
              </w:rPr>
              <w:t>Selection Test</w:t>
            </w:r>
          </w:p>
          <w:p w14:paraId="7EA52817" w14:textId="77777777" w:rsidR="00DF6AC7" w:rsidRDefault="00DF6AC7" w:rsidP="00185DB7">
            <w:pPr>
              <w:spacing w:after="0" w:line="240" w:lineRule="auto"/>
              <w:contextualSpacing/>
              <w:rPr>
                <w:rFonts w:asciiTheme="majorHAnsi" w:hAnsiTheme="majorHAnsi"/>
                <w:szCs w:val="24"/>
              </w:rPr>
            </w:pPr>
          </w:p>
          <w:p w14:paraId="20FFE61B" w14:textId="77777777" w:rsidR="00DF6AC7" w:rsidRDefault="00DF6AC7" w:rsidP="00185DB7">
            <w:pPr>
              <w:spacing w:after="0" w:line="240" w:lineRule="auto"/>
              <w:contextualSpacing/>
              <w:rPr>
                <w:rFonts w:asciiTheme="majorHAnsi" w:hAnsiTheme="majorHAnsi"/>
                <w:szCs w:val="24"/>
              </w:rPr>
            </w:pPr>
            <w:r>
              <w:rPr>
                <w:rFonts w:asciiTheme="majorHAnsi" w:hAnsiTheme="majorHAnsi"/>
                <w:szCs w:val="24"/>
              </w:rPr>
              <w:t>Page 126, #7</w:t>
            </w:r>
          </w:p>
          <w:p w14:paraId="5ABE44AB" w14:textId="77777777" w:rsidR="00DF6AC7" w:rsidRDefault="00DF6AC7" w:rsidP="00185DB7">
            <w:pPr>
              <w:spacing w:after="0" w:line="240" w:lineRule="auto"/>
              <w:contextualSpacing/>
              <w:rPr>
                <w:rFonts w:asciiTheme="majorHAnsi" w:hAnsiTheme="majorHAnsi"/>
                <w:szCs w:val="24"/>
              </w:rPr>
            </w:pPr>
            <w:r>
              <w:rPr>
                <w:rFonts w:asciiTheme="majorHAnsi" w:hAnsiTheme="majorHAnsi"/>
                <w:szCs w:val="24"/>
              </w:rPr>
              <w:t>How is the Bill of Rights structured?  How effective is this structure in achieving the purpose of the document?</w:t>
            </w:r>
          </w:p>
          <w:p w14:paraId="2633F471" w14:textId="77777777" w:rsidR="00DF6AC7" w:rsidRDefault="00DF6AC7" w:rsidP="00185DB7">
            <w:pPr>
              <w:spacing w:after="0" w:line="240" w:lineRule="auto"/>
              <w:contextualSpacing/>
              <w:rPr>
                <w:rFonts w:asciiTheme="majorHAnsi" w:hAnsiTheme="majorHAnsi"/>
                <w:szCs w:val="24"/>
              </w:rPr>
            </w:pPr>
          </w:p>
          <w:p w14:paraId="58547AC3" w14:textId="26990ED5" w:rsidR="00DF6AC7" w:rsidRDefault="00DF6AC7" w:rsidP="00F50592">
            <w:pPr>
              <w:spacing w:after="0" w:line="240" w:lineRule="auto"/>
              <w:contextualSpacing/>
              <w:rPr>
                <w:rFonts w:asciiTheme="majorHAnsi" w:hAnsiTheme="majorHAnsi"/>
                <w:szCs w:val="24"/>
              </w:rPr>
            </w:pPr>
            <w:r>
              <w:rPr>
                <w:rFonts w:asciiTheme="majorHAnsi" w:hAnsiTheme="majorHAnsi"/>
                <w:szCs w:val="24"/>
              </w:rPr>
              <w:t>Page 128, #2</w:t>
            </w:r>
          </w:p>
          <w:p w14:paraId="518727A9" w14:textId="1187C278" w:rsidR="00DF6AC7" w:rsidRDefault="00DF6AC7" w:rsidP="00185DB7">
            <w:pPr>
              <w:spacing w:after="0" w:line="240" w:lineRule="auto"/>
              <w:contextualSpacing/>
              <w:rPr>
                <w:rFonts w:asciiTheme="majorHAnsi" w:hAnsiTheme="majorHAnsi"/>
                <w:szCs w:val="24"/>
              </w:rPr>
            </w:pPr>
            <w:r>
              <w:rPr>
                <w:rFonts w:asciiTheme="majorHAnsi" w:hAnsiTheme="majorHAnsi"/>
                <w:szCs w:val="24"/>
              </w:rPr>
              <w:t>What is an overall theme about the U.S. government that is communicated by these documents?</w:t>
            </w:r>
          </w:p>
        </w:tc>
        <w:tc>
          <w:tcPr>
            <w:tcW w:w="907" w:type="pct"/>
            <w:shd w:val="clear" w:color="auto" w:fill="E6E6E6"/>
          </w:tcPr>
          <w:p w14:paraId="0350DC77" w14:textId="77777777" w:rsidR="00DF6AC7" w:rsidRDefault="00DF6AC7" w:rsidP="00185DB7">
            <w:pPr>
              <w:spacing w:after="0" w:line="240" w:lineRule="auto"/>
              <w:rPr>
                <w:rFonts w:asciiTheme="majorHAnsi" w:hAnsiTheme="majorHAnsi"/>
                <w:color w:val="000000"/>
                <w:sz w:val="24"/>
                <w:szCs w:val="24"/>
              </w:rPr>
            </w:pPr>
            <w:proofErr w:type="gramStart"/>
            <w:r w:rsidRPr="00F42A33">
              <w:rPr>
                <w:rFonts w:asciiTheme="majorHAnsi" w:hAnsiTheme="majorHAnsi"/>
                <w:color w:val="000000"/>
                <w:sz w:val="24"/>
                <w:szCs w:val="24"/>
              </w:rPr>
              <w:t>posterity</w:t>
            </w:r>
            <w:proofErr w:type="gramEnd"/>
            <w:r w:rsidRPr="00F42A33">
              <w:rPr>
                <w:rFonts w:asciiTheme="majorHAnsi" w:hAnsiTheme="majorHAnsi"/>
                <w:color w:val="000000"/>
                <w:sz w:val="24"/>
                <w:szCs w:val="24"/>
              </w:rPr>
              <w:t>, infringed, prescribed, imposed</w:t>
            </w:r>
          </w:p>
          <w:p w14:paraId="6D4FA153" w14:textId="77777777" w:rsidR="00DF6AC7" w:rsidRDefault="00DF6AC7" w:rsidP="00185DB7">
            <w:pPr>
              <w:spacing w:after="0" w:line="240" w:lineRule="auto"/>
              <w:rPr>
                <w:rFonts w:asciiTheme="majorHAnsi" w:hAnsiTheme="majorHAnsi"/>
                <w:color w:val="000000"/>
                <w:sz w:val="24"/>
                <w:szCs w:val="24"/>
              </w:rPr>
            </w:pPr>
          </w:p>
          <w:p w14:paraId="22ECD90D" w14:textId="734F90C6" w:rsidR="00DF6AC7" w:rsidRPr="00F42A33" w:rsidRDefault="00DF6AC7" w:rsidP="00185DB7">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Formal and Informal Style L 3a</w:t>
            </w:r>
          </w:p>
          <w:p w14:paraId="5A546CEF" w14:textId="77777777" w:rsidR="00DF6AC7" w:rsidRDefault="00DF6AC7" w:rsidP="00185DB7">
            <w:pPr>
              <w:spacing w:after="0" w:line="240" w:lineRule="auto"/>
              <w:rPr>
                <w:rFonts w:asciiTheme="majorHAnsi" w:hAnsiTheme="majorHAnsi"/>
                <w:sz w:val="24"/>
                <w:szCs w:val="24"/>
              </w:rPr>
            </w:pPr>
          </w:p>
          <w:p w14:paraId="73E3EE01" w14:textId="77777777" w:rsidR="002F46CF" w:rsidRDefault="002F46CF" w:rsidP="00185DB7">
            <w:pPr>
              <w:spacing w:after="0" w:line="240" w:lineRule="auto"/>
              <w:rPr>
                <w:rFonts w:asciiTheme="majorHAnsi" w:hAnsiTheme="majorHAnsi"/>
                <w:sz w:val="24"/>
                <w:szCs w:val="24"/>
              </w:rPr>
            </w:pPr>
          </w:p>
          <w:p w14:paraId="0A2E8CC2" w14:textId="77777777" w:rsidR="002F46CF" w:rsidRDefault="002F46CF" w:rsidP="00185DB7">
            <w:pPr>
              <w:spacing w:after="0" w:line="240" w:lineRule="auto"/>
              <w:rPr>
                <w:rFonts w:asciiTheme="majorHAnsi" w:hAnsiTheme="majorHAnsi"/>
                <w:sz w:val="24"/>
                <w:szCs w:val="24"/>
              </w:rPr>
            </w:pPr>
          </w:p>
          <w:p w14:paraId="36DAB3A3" w14:textId="77777777" w:rsidR="002F46CF" w:rsidRDefault="002F46CF" w:rsidP="00185DB7">
            <w:pPr>
              <w:spacing w:after="0" w:line="240" w:lineRule="auto"/>
              <w:rPr>
                <w:rFonts w:asciiTheme="majorHAnsi" w:hAnsiTheme="majorHAnsi"/>
                <w:sz w:val="24"/>
                <w:szCs w:val="24"/>
              </w:rPr>
            </w:pPr>
          </w:p>
          <w:p w14:paraId="49095ED4" w14:textId="2FE1C50A" w:rsidR="002F46CF" w:rsidRPr="00F11938" w:rsidRDefault="002F46CF" w:rsidP="00185DB7">
            <w:pPr>
              <w:spacing w:after="0" w:line="240" w:lineRule="auto"/>
              <w:rPr>
                <w:rFonts w:asciiTheme="majorHAnsi" w:hAnsiTheme="majorHAnsi"/>
                <w:sz w:val="24"/>
                <w:szCs w:val="24"/>
              </w:rPr>
            </w:pPr>
          </w:p>
        </w:tc>
      </w:tr>
      <w:tr w:rsidR="00DF6AC7" w:rsidRPr="00E84D31" w14:paraId="44C4476D" w14:textId="77777777" w:rsidTr="00BC0EE9">
        <w:tc>
          <w:tcPr>
            <w:tcW w:w="507" w:type="pct"/>
            <w:vMerge/>
            <w:shd w:val="clear" w:color="auto" w:fill="E6E6E6"/>
          </w:tcPr>
          <w:p w14:paraId="09187A63" w14:textId="0F9793B5" w:rsidR="00DF6AC7" w:rsidRDefault="00DF6AC7" w:rsidP="00185DB7">
            <w:pPr>
              <w:contextualSpacing/>
              <w:rPr>
                <w:rFonts w:asciiTheme="majorHAnsi" w:hAnsiTheme="majorHAnsi"/>
                <w:sz w:val="24"/>
                <w:szCs w:val="24"/>
              </w:rPr>
            </w:pPr>
          </w:p>
        </w:tc>
        <w:tc>
          <w:tcPr>
            <w:tcW w:w="924" w:type="pct"/>
            <w:shd w:val="clear" w:color="auto" w:fill="E6E6E6"/>
          </w:tcPr>
          <w:p w14:paraId="5E46AF57" w14:textId="77777777" w:rsidR="00DF6AC7" w:rsidRDefault="00DF6AC7" w:rsidP="00185DB7">
            <w:pPr>
              <w:spacing w:after="0" w:line="240" w:lineRule="auto"/>
              <w:rPr>
                <w:rFonts w:asciiTheme="majorHAnsi" w:hAnsiTheme="majorHAnsi"/>
                <w:b/>
                <w:sz w:val="24"/>
                <w:szCs w:val="24"/>
              </w:rPr>
            </w:pPr>
            <w:r w:rsidRPr="0009265A">
              <w:rPr>
                <w:rFonts w:asciiTheme="majorHAnsi" w:hAnsiTheme="majorHAnsi"/>
                <w:b/>
                <w:sz w:val="24"/>
                <w:szCs w:val="24"/>
              </w:rPr>
              <w:t>CLOSE READER</w:t>
            </w:r>
          </w:p>
          <w:p w14:paraId="1273935F" w14:textId="6E2A27B2" w:rsidR="00DF6AC7" w:rsidRDefault="00DF6AC7" w:rsidP="00185DB7">
            <w:pPr>
              <w:spacing w:after="0" w:line="240" w:lineRule="auto"/>
              <w:rPr>
                <w:rFonts w:asciiTheme="majorHAnsi" w:hAnsiTheme="majorHAnsi"/>
                <w:sz w:val="24"/>
                <w:szCs w:val="24"/>
              </w:rPr>
            </w:pPr>
            <w:r>
              <w:rPr>
                <w:rFonts w:asciiTheme="majorHAnsi" w:hAnsiTheme="majorHAnsi"/>
                <w:sz w:val="24"/>
                <w:szCs w:val="24"/>
              </w:rPr>
              <w:t>Public Document</w:t>
            </w:r>
          </w:p>
          <w:p w14:paraId="7EF3FB11" w14:textId="77777777" w:rsidR="00DF6AC7" w:rsidRDefault="00DF6AC7" w:rsidP="00185DB7">
            <w:pPr>
              <w:spacing w:after="0" w:line="240" w:lineRule="auto"/>
              <w:rPr>
                <w:rFonts w:asciiTheme="majorHAnsi" w:hAnsiTheme="majorHAnsi"/>
                <w:i/>
                <w:sz w:val="24"/>
                <w:szCs w:val="24"/>
              </w:rPr>
            </w:pPr>
            <w:r>
              <w:rPr>
                <w:rFonts w:asciiTheme="majorHAnsi" w:hAnsiTheme="majorHAnsi"/>
                <w:sz w:val="24"/>
                <w:szCs w:val="24"/>
              </w:rPr>
              <w:t xml:space="preserve">From </w:t>
            </w:r>
            <w:r w:rsidRPr="00F50592">
              <w:rPr>
                <w:rFonts w:asciiTheme="majorHAnsi" w:hAnsiTheme="majorHAnsi"/>
                <w:i/>
                <w:sz w:val="24"/>
                <w:szCs w:val="24"/>
              </w:rPr>
              <w:t>The United States Constitution</w:t>
            </w:r>
          </w:p>
          <w:p w14:paraId="70F3C664" w14:textId="0A1470A3" w:rsidR="00DF6AC7" w:rsidRPr="00FE4C6A" w:rsidRDefault="00DF6AC7" w:rsidP="00185DB7">
            <w:pPr>
              <w:spacing w:after="0" w:line="240" w:lineRule="auto"/>
              <w:rPr>
                <w:rFonts w:asciiTheme="majorHAnsi" w:hAnsiTheme="majorHAnsi"/>
                <w:sz w:val="24"/>
                <w:szCs w:val="24"/>
              </w:rPr>
            </w:pPr>
            <w:r w:rsidRPr="00FE4C6A">
              <w:rPr>
                <w:rFonts w:asciiTheme="majorHAnsi" w:hAnsiTheme="majorHAnsi"/>
                <w:sz w:val="24"/>
                <w:szCs w:val="24"/>
              </w:rPr>
              <w:t>Page 128 TE</w:t>
            </w:r>
          </w:p>
          <w:p w14:paraId="0B1BF00D" w14:textId="23AEAB72" w:rsidR="00DF6AC7" w:rsidRPr="0009265A" w:rsidRDefault="00DF6AC7" w:rsidP="00185DB7">
            <w:pPr>
              <w:spacing w:after="0" w:line="240" w:lineRule="auto"/>
              <w:rPr>
                <w:rFonts w:asciiTheme="majorHAnsi" w:hAnsiTheme="majorHAnsi"/>
                <w:sz w:val="24"/>
                <w:szCs w:val="24"/>
              </w:rPr>
            </w:pPr>
          </w:p>
        </w:tc>
        <w:tc>
          <w:tcPr>
            <w:tcW w:w="1057" w:type="pct"/>
            <w:vMerge/>
            <w:shd w:val="clear" w:color="auto" w:fill="E6E6E6"/>
          </w:tcPr>
          <w:p w14:paraId="49D4CC28" w14:textId="4C0AA702" w:rsidR="00DF6AC7" w:rsidRPr="00F11938" w:rsidRDefault="00DF6AC7" w:rsidP="00185DB7">
            <w:pPr>
              <w:spacing w:after="0" w:line="240" w:lineRule="auto"/>
              <w:rPr>
                <w:rFonts w:asciiTheme="majorHAnsi" w:hAnsiTheme="majorHAnsi"/>
                <w:sz w:val="24"/>
                <w:szCs w:val="24"/>
              </w:rPr>
            </w:pPr>
          </w:p>
        </w:tc>
        <w:tc>
          <w:tcPr>
            <w:tcW w:w="1605" w:type="pct"/>
            <w:shd w:val="clear" w:color="auto" w:fill="E6E6E6"/>
          </w:tcPr>
          <w:p w14:paraId="376651C7" w14:textId="77777777" w:rsidR="00DF6AC7" w:rsidRDefault="00DF6AC7" w:rsidP="00F50592">
            <w:pPr>
              <w:spacing w:after="0" w:line="240" w:lineRule="auto"/>
              <w:contextualSpacing/>
              <w:rPr>
                <w:rFonts w:asciiTheme="majorHAnsi" w:hAnsiTheme="majorHAnsi"/>
                <w:szCs w:val="24"/>
              </w:rPr>
            </w:pPr>
            <w:r>
              <w:rPr>
                <w:rFonts w:asciiTheme="majorHAnsi" w:hAnsiTheme="majorHAnsi"/>
                <w:szCs w:val="24"/>
              </w:rPr>
              <w:t>Student Close Reader page 26</w:t>
            </w:r>
          </w:p>
          <w:p w14:paraId="03A90588" w14:textId="10BFFD59" w:rsidR="00DF6AC7" w:rsidRPr="009A4FCE" w:rsidRDefault="00DF6AC7" w:rsidP="00F50592">
            <w:pPr>
              <w:spacing w:after="0" w:line="240" w:lineRule="auto"/>
              <w:contextualSpacing/>
              <w:rPr>
                <w:rFonts w:asciiTheme="majorHAnsi" w:hAnsiTheme="majorHAnsi"/>
                <w:szCs w:val="24"/>
              </w:rPr>
            </w:pPr>
            <w:r>
              <w:rPr>
                <w:rFonts w:asciiTheme="majorHAnsi" w:hAnsiTheme="majorHAnsi"/>
                <w:szCs w:val="24"/>
              </w:rPr>
              <w:t xml:space="preserve">Analyze how the authors structured this part of the Constitution. How does this part of the Constitution uphold the principles of a representative democracy, a separation of powers, and a system of checks and balances?  </w:t>
            </w:r>
          </w:p>
        </w:tc>
        <w:tc>
          <w:tcPr>
            <w:tcW w:w="907" w:type="pct"/>
            <w:shd w:val="clear" w:color="auto" w:fill="E6E6E6"/>
          </w:tcPr>
          <w:p w14:paraId="0645F492" w14:textId="3675EC1B" w:rsidR="00DF6AC7" w:rsidRPr="00F11938" w:rsidRDefault="00DF6AC7" w:rsidP="00185DB7">
            <w:pPr>
              <w:spacing w:after="0" w:line="240" w:lineRule="auto"/>
              <w:rPr>
                <w:rFonts w:asciiTheme="majorHAnsi" w:hAnsiTheme="majorHAnsi"/>
                <w:sz w:val="24"/>
                <w:szCs w:val="24"/>
              </w:rPr>
            </w:pPr>
            <w:r>
              <w:rPr>
                <w:rFonts w:asciiTheme="majorHAnsi" w:hAnsiTheme="majorHAnsi"/>
                <w:sz w:val="24"/>
                <w:szCs w:val="24"/>
              </w:rPr>
              <w:t>Formal and Informal Style L 3a</w:t>
            </w:r>
          </w:p>
        </w:tc>
      </w:tr>
      <w:tr w:rsidR="00FE4C6A" w:rsidRPr="00E84D31" w14:paraId="4EC78B53" w14:textId="77777777" w:rsidTr="00BC0EE9">
        <w:trPr>
          <w:trHeight w:val="530"/>
        </w:trPr>
        <w:tc>
          <w:tcPr>
            <w:tcW w:w="507" w:type="pct"/>
            <w:shd w:val="clear" w:color="auto" w:fill="auto"/>
          </w:tcPr>
          <w:p w14:paraId="63BF4174" w14:textId="650022F3" w:rsidR="00FE4C6A" w:rsidRDefault="00145F0A" w:rsidP="00185DB7">
            <w:pPr>
              <w:contextualSpacing/>
              <w:rPr>
                <w:rFonts w:asciiTheme="majorHAnsi" w:hAnsiTheme="majorHAnsi"/>
                <w:sz w:val="24"/>
                <w:szCs w:val="24"/>
              </w:rPr>
            </w:pPr>
            <w:r>
              <w:rPr>
                <w:rFonts w:asciiTheme="majorHAnsi" w:hAnsiTheme="majorHAnsi"/>
                <w:sz w:val="24"/>
                <w:szCs w:val="24"/>
              </w:rPr>
              <w:t>4 days</w:t>
            </w:r>
          </w:p>
        </w:tc>
        <w:tc>
          <w:tcPr>
            <w:tcW w:w="924" w:type="pct"/>
            <w:shd w:val="clear" w:color="auto" w:fill="auto"/>
          </w:tcPr>
          <w:p w14:paraId="79846030" w14:textId="666AFF21" w:rsidR="00D9221D" w:rsidRDefault="00D9221D" w:rsidP="00185DB7">
            <w:pPr>
              <w:spacing w:after="0" w:line="240" w:lineRule="auto"/>
              <w:rPr>
                <w:rFonts w:asciiTheme="majorHAnsi" w:hAnsiTheme="majorHAnsi"/>
                <w:sz w:val="24"/>
                <w:szCs w:val="24"/>
              </w:rPr>
            </w:pPr>
            <w:r>
              <w:rPr>
                <w:rFonts w:asciiTheme="majorHAnsi" w:hAnsiTheme="majorHAnsi"/>
                <w:sz w:val="24"/>
                <w:szCs w:val="24"/>
              </w:rPr>
              <w:t>ARGUMENT</w:t>
            </w:r>
          </w:p>
          <w:p w14:paraId="31CA9232" w14:textId="77777777" w:rsidR="00D9221D" w:rsidRDefault="00D9221D" w:rsidP="00185DB7">
            <w:pPr>
              <w:spacing w:after="0" w:line="240" w:lineRule="auto"/>
              <w:rPr>
                <w:rFonts w:asciiTheme="majorHAnsi" w:hAnsiTheme="majorHAnsi"/>
                <w:sz w:val="24"/>
                <w:szCs w:val="24"/>
              </w:rPr>
            </w:pPr>
          </w:p>
          <w:p w14:paraId="46387D06" w14:textId="58DAC5F0" w:rsidR="00FE4C6A" w:rsidRDefault="00FE4C6A" w:rsidP="00185DB7">
            <w:pPr>
              <w:spacing w:after="0" w:line="240" w:lineRule="auto"/>
              <w:rPr>
                <w:rFonts w:asciiTheme="majorHAnsi" w:hAnsiTheme="majorHAnsi"/>
                <w:sz w:val="24"/>
                <w:szCs w:val="24"/>
              </w:rPr>
            </w:pPr>
            <w:r>
              <w:rPr>
                <w:rFonts w:asciiTheme="majorHAnsi" w:hAnsiTheme="majorHAnsi"/>
                <w:sz w:val="24"/>
                <w:szCs w:val="24"/>
              </w:rPr>
              <w:t>Argument</w:t>
            </w:r>
          </w:p>
          <w:p w14:paraId="5BE869BE" w14:textId="77777777" w:rsidR="00FE4C6A" w:rsidRPr="00F50592" w:rsidRDefault="00FE4C6A" w:rsidP="00185DB7">
            <w:pPr>
              <w:spacing w:after="0" w:line="240" w:lineRule="auto"/>
              <w:rPr>
                <w:rFonts w:asciiTheme="majorHAnsi" w:hAnsiTheme="majorHAnsi"/>
                <w:i/>
                <w:sz w:val="24"/>
                <w:szCs w:val="24"/>
              </w:rPr>
            </w:pPr>
            <w:r w:rsidRPr="00F50592">
              <w:rPr>
                <w:rFonts w:asciiTheme="majorHAnsi" w:hAnsiTheme="majorHAnsi"/>
                <w:i/>
                <w:sz w:val="24"/>
                <w:szCs w:val="24"/>
              </w:rPr>
              <w:t>The Federalist No. 10</w:t>
            </w:r>
          </w:p>
          <w:p w14:paraId="34364A1C" w14:textId="40C97F02" w:rsidR="00FE4C6A" w:rsidRDefault="00FE4C6A" w:rsidP="00185DB7">
            <w:pPr>
              <w:spacing w:after="0" w:line="240" w:lineRule="auto"/>
              <w:rPr>
                <w:rFonts w:asciiTheme="majorHAnsi" w:hAnsiTheme="majorHAnsi"/>
                <w:sz w:val="24"/>
                <w:szCs w:val="24"/>
              </w:rPr>
            </w:pPr>
            <w:proofErr w:type="gramStart"/>
            <w:r>
              <w:rPr>
                <w:rFonts w:asciiTheme="majorHAnsi" w:hAnsiTheme="majorHAnsi"/>
                <w:sz w:val="24"/>
                <w:szCs w:val="24"/>
              </w:rPr>
              <w:t>by</w:t>
            </w:r>
            <w:proofErr w:type="gramEnd"/>
            <w:r>
              <w:rPr>
                <w:rFonts w:asciiTheme="majorHAnsi" w:hAnsiTheme="majorHAnsi"/>
                <w:sz w:val="24"/>
                <w:szCs w:val="24"/>
              </w:rPr>
              <w:t xml:space="preserve"> James Madison</w:t>
            </w:r>
          </w:p>
          <w:p w14:paraId="3B3EF707" w14:textId="37064F37" w:rsidR="00FE4C6A" w:rsidRPr="00461961" w:rsidRDefault="00FE4C6A" w:rsidP="00185DB7">
            <w:pPr>
              <w:spacing w:after="0" w:line="240" w:lineRule="auto"/>
              <w:rPr>
                <w:rFonts w:asciiTheme="majorHAnsi" w:hAnsiTheme="majorHAnsi"/>
                <w:sz w:val="24"/>
                <w:szCs w:val="24"/>
              </w:rPr>
            </w:pPr>
            <w:proofErr w:type="gramStart"/>
            <w:r>
              <w:rPr>
                <w:rFonts w:asciiTheme="majorHAnsi" w:hAnsiTheme="majorHAnsi"/>
                <w:sz w:val="24"/>
                <w:szCs w:val="24"/>
              </w:rPr>
              <w:t>page</w:t>
            </w:r>
            <w:proofErr w:type="gramEnd"/>
            <w:r>
              <w:rPr>
                <w:rFonts w:asciiTheme="majorHAnsi" w:hAnsiTheme="majorHAnsi"/>
                <w:sz w:val="24"/>
                <w:szCs w:val="24"/>
              </w:rPr>
              <w:t xml:space="preserve"> 129 TE</w:t>
            </w:r>
          </w:p>
        </w:tc>
        <w:tc>
          <w:tcPr>
            <w:tcW w:w="1057" w:type="pct"/>
            <w:vMerge w:val="restart"/>
            <w:shd w:val="clear" w:color="auto" w:fill="auto"/>
          </w:tcPr>
          <w:p w14:paraId="2EEDB312" w14:textId="126C950D" w:rsidR="00FE4C6A" w:rsidRPr="00F42A33" w:rsidRDefault="00FE4C6A" w:rsidP="00F50592">
            <w:pPr>
              <w:spacing w:after="0" w:line="240" w:lineRule="auto"/>
              <w:rPr>
                <w:rFonts w:asciiTheme="majorHAnsi" w:hAnsiTheme="majorHAnsi"/>
                <w:color w:val="000000"/>
                <w:sz w:val="24"/>
                <w:szCs w:val="24"/>
              </w:rPr>
            </w:pPr>
            <w:r>
              <w:rPr>
                <w:rFonts w:asciiTheme="majorHAnsi" w:hAnsiTheme="majorHAnsi"/>
                <w:color w:val="000000"/>
                <w:sz w:val="24"/>
                <w:szCs w:val="24"/>
              </w:rPr>
              <w:t xml:space="preserve">Analyze language. </w:t>
            </w:r>
            <w:r w:rsidRPr="00F42A33">
              <w:rPr>
                <w:rFonts w:asciiTheme="majorHAnsi" w:hAnsiTheme="majorHAnsi"/>
                <w:color w:val="000000"/>
                <w:sz w:val="24"/>
                <w:szCs w:val="24"/>
              </w:rPr>
              <w:t xml:space="preserve"> RI 1, RI 4, RI 8</w:t>
            </w:r>
          </w:p>
          <w:p w14:paraId="6FFB81D8" w14:textId="77777777" w:rsidR="00FE4C6A" w:rsidRPr="00F42A33" w:rsidRDefault="00FE4C6A" w:rsidP="00F50592">
            <w:pPr>
              <w:spacing w:after="0" w:line="240" w:lineRule="auto"/>
              <w:rPr>
                <w:rFonts w:asciiTheme="majorHAnsi" w:hAnsiTheme="majorHAnsi"/>
                <w:color w:val="000000"/>
                <w:sz w:val="24"/>
                <w:szCs w:val="24"/>
              </w:rPr>
            </w:pPr>
          </w:p>
          <w:p w14:paraId="799792FE" w14:textId="1EB1202D" w:rsidR="00FE4C6A" w:rsidRDefault="00FE4C6A" w:rsidP="00F50592">
            <w:pPr>
              <w:spacing w:after="0" w:line="240" w:lineRule="auto"/>
              <w:rPr>
                <w:rFonts w:asciiTheme="majorHAnsi" w:hAnsiTheme="majorHAnsi"/>
                <w:sz w:val="24"/>
                <w:szCs w:val="24"/>
              </w:rPr>
            </w:pPr>
            <w:r w:rsidRPr="00F42A33">
              <w:rPr>
                <w:rFonts w:asciiTheme="majorHAnsi" w:hAnsiTheme="majorHAnsi"/>
                <w:color w:val="000000"/>
                <w:sz w:val="24"/>
                <w:szCs w:val="24"/>
              </w:rPr>
              <w:t>Evaluate Seminal Texts: Purpose and Premises of an Argument RI 8</w:t>
            </w:r>
          </w:p>
        </w:tc>
        <w:tc>
          <w:tcPr>
            <w:tcW w:w="1605" w:type="pct"/>
            <w:vMerge w:val="restart"/>
            <w:shd w:val="clear" w:color="auto" w:fill="auto"/>
          </w:tcPr>
          <w:p w14:paraId="48EC0219" w14:textId="77777777" w:rsidR="00FE4C6A" w:rsidRDefault="00FE4C6A" w:rsidP="00F50592">
            <w:pPr>
              <w:spacing w:after="0" w:line="240" w:lineRule="auto"/>
              <w:contextualSpacing/>
              <w:rPr>
                <w:rFonts w:asciiTheme="majorHAnsi" w:hAnsiTheme="majorHAnsi"/>
                <w:sz w:val="24"/>
                <w:szCs w:val="24"/>
              </w:rPr>
            </w:pPr>
            <w:r>
              <w:rPr>
                <w:rFonts w:asciiTheme="majorHAnsi" w:hAnsiTheme="majorHAnsi"/>
                <w:sz w:val="24"/>
                <w:szCs w:val="24"/>
              </w:rPr>
              <w:t>Selection Test</w:t>
            </w:r>
          </w:p>
          <w:p w14:paraId="66AB3595" w14:textId="77777777" w:rsidR="00FE4C6A" w:rsidRDefault="00FE4C6A" w:rsidP="00F50592">
            <w:pPr>
              <w:spacing w:after="0" w:line="240" w:lineRule="auto"/>
              <w:contextualSpacing/>
              <w:rPr>
                <w:rFonts w:asciiTheme="majorHAnsi" w:hAnsiTheme="majorHAnsi"/>
                <w:sz w:val="24"/>
                <w:szCs w:val="24"/>
              </w:rPr>
            </w:pPr>
          </w:p>
          <w:p w14:paraId="5B93CA56" w14:textId="77777777" w:rsidR="00FE4C6A" w:rsidRDefault="00FE4C6A" w:rsidP="00F50592">
            <w:pPr>
              <w:spacing w:after="0" w:line="240" w:lineRule="auto"/>
              <w:contextualSpacing/>
              <w:rPr>
                <w:rFonts w:asciiTheme="majorHAnsi" w:hAnsiTheme="majorHAnsi"/>
                <w:sz w:val="24"/>
                <w:szCs w:val="24"/>
              </w:rPr>
            </w:pPr>
            <w:r>
              <w:rPr>
                <w:rFonts w:asciiTheme="majorHAnsi" w:hAnsiTheme="majorHAnsi"/>
                <w:sz w:val="24"/>
                <w:szCs w:val="24"/>
              </w:rPr>
              <w:t>Page 138, #5</w:t>
            </w:r>
          </w:p>
          <w:p w14:paraId="0916B6EE" w14:textId="43396ADD" w:rsidR="00FE4C6A" w:rsidRDefault="00FE4C6A" w:rsidP="00F50592">
            <w:pPr>
              <w:spacing w:after="0" w:line="240" w:lineRule="auto"/>
              <w:contextualSpacing/>
              <w:rPr>
                <w:rFonts w:asciiTheme="majorHAnsi" w:hAnsiTheme="majorHAnsi"/>
                <w:sz w:val="24"/>
                <w:szCs w:val="24"/>
              </w:rPr>
            </w:pPr>
            <w:r>
              <w:rPr>
                <w:rFonts w:asciiTheme="majorHAnsi" w:hAnsiTheme="majorHAnsi"/>
                <w:sz w:val="24"/>
                <w:szCs w:val="24"/>
              </w:rPr>
              <w:t>Identify three additional premises that Madison uses to support his claim that “the causes of faction cannot be removed” (lines 125-126).  The premises may be stated or implied.  How effectively do these general principles support the claim?</w:t>
            </w:r>
          </w:p>
          <w:p w14:paraId="0CC586B7" w14:textId="77777777" w:rsidR="00FE4C6A" w:rsidRDefault="00FE4C6A" w:rsidP="00F50592">
            <w:pPr>
              <w:spacing w:after="0" w:line="240" w:lineRule="auto"/>
              <w:contextualSpacing/>
              <w:rPr>
                <w:rFonts w:asciiTheme="majorHAnsi" w:hAnsiTheme="majorHAnsi"/>
                <w:sz w:val="24"/>
                <w:szCs w:val="24"/>
              </w:rPr>
            </w:pPr>
          </w:p>
          <w:p w14:paraId="44208DA1" w14:textId="77777777" w:rsidR="00FE4C6A" w:rsidRDefault="00FE4C6A" w:rsidP="00F50592">
            <w:pPr>
              <w:spacing w:after="0" w:line="240" w:lineRule="auto"/>
              <w:contextualSpacing/>
              <w:rPr>
                <w:rFonts w:asciiTheme="majorHAnsi" w:hAnsiTheme="majorHAnsi"/>
                <w:sz w:val="24"/>
                <w:szCs w:val="24"/>
              </w:rPr>
            </w:pPr>
          </w:p>
          <w:p w14:paraId="2FE6404B" w14:textId="77777777" w:rsidR="00FE4C6A" w:rsidRDefault="00FE4C6A" w:rsidP="00F50592">
            <w:pPr>
              <w:spacing w:after="0" w:line="240" w:lineRule="auto"/>
              <w:contextualSpacing/>
              <w:rPr>
                <w:rFonts w:asciiTheme="majorHAnsi" w:hAnsiTheme="majorHAnsi"/>
                <w:sz w:val="24"/>
                <w:szCs w:val="24"/>
              </w:rPr>
            </w:pPr>
            <w:r>
              <w:rPr>
                <w:rFonts w:asciiTheme="majorHAnsi" w:hAnsiTheme="majorHAnsi"/>
                <w:sz w:val="24"/>
                <w:szCs w:val="24"/>
              </w:rPr>
              <w:t>Student Close Reader page 28</w:t>
            </w:r>
          </w:p>
          <w:p w14:paraId="2F3D38D1" w14:textId="632472F0" w:rsidR="00FE4C6A" w:rsidRDefault="00FE4C6A" w:rsidP="00F50592">
            <w:pPr>
              <w:spacing w:after="0" w:line="240" w:lineRule="auto"/>
              <w:contextualSpacing/>
              <w:rPr>
                <w:rFonts w:asciiTheme="majorHAnsi" w:hAnsiTheme="majorHAnsi"/>
                <w:sz w:val="24"/>
                <w:szCs w:val="24"/>
              </w:rPr>
            </w:pPr>
            <w:r>
              <w:rPr>
                <w:rFonts w:asciiTheme="majorHAnsi" w:hAnsiTheme="majorHAnsi"/>
                <w:sz w:val="24"/>
                <w:szCs w:val="24"/>
              </w:rPr>
              <w:t xml:space="preserve">Summarize the purpose and premises of Hall’s argument.  </w:t>
            </w:r>
          </w:p>
          <w:p w14:paraId="47747784" w14:textId="77777777" w:rsidR="00FE4C6A" w:rsidRDefault="00FE4C6A" w:rsidP="00F50592">
            <w:pPr>
              <w:spacing w:after="0" w:line="240" w:lineRule="auto"/>
              <w:contextualSpacing/>
              <w:rPr>
                <w:rFonts w:asciiTheme="majorHAnsi" w:hAnsiTheme="majorHAnsi"/>
                <w:sz w:val="24"/>
                <w:szCs w:val="24"/>
              </w:rPr>
            </w:pPr>
          </w:p>
          <w:p w14:paraId="5A19DF7D" w14:textId="77777777" w:rsidR="00FE4C6A" w:rsidRDefault="00FE4C6A" w:rsidP="00F50592">
            <w:pPr>
              <w:spacing w:after="0" w:line="240" w:lineRule="auto"/>
              <w:contextualSpacing/>
              <w:rPr>
                <w:rFonts w:asciiTheme="majorHAnsi" w:hAnsiTheme="majorHAnsi"/>
                <w:sz w:val="24"/>
                <w:szCs w:val="24"/>
              </w:rPr>
            </w:pPr>
          </w:p>
          <w:p w14:paraId="46EF171B" w14:textId="755BDEF4" w:rsidR="00FE4C6A" w:rsidRDefault="00FE4C6A" w:rsidP="00F50592">
            <w:pPr>
              <w:spacing w:after="0" w:line="240" w:lineRule="auto"/>
              <w:contextualSpacing/>
              <w:rPr>
                <w:rFonts w:asciiTheme="majorHAnsi" w:hAnsiTheme="majorHAnsi"/>
                <w:sz w:val="24"/>
                <w:szCs w:val="24"/>
              </w:rPr>
            </w:pPr>
          </w:p>
        </w:tc>
        <w:tc>
          <w:tcPr>
            <w:tcW w:w="907" w:type="pct"/>
            <w:vMerge w:val="restart"/>
            <w:shd w:val="clear" w:color="auto" w:fill="auto"/>
          </w:tcPr>
          <w:p w14:paraId="566B3FBC" w14:textId="77777777" w:rsidR="00FE4C6A" w:rsidRPr="00F42A33" w:rsidRDefault="00FE4C6A" w:rsidP="00F50592">
            <w:pPr>
              <w:spacing w:after="0" w:line="240" w:lineRule="auto"/>
              <w:rPr>
                <w:rFonts w:asciiTheme="majorHAnsi" w:hAnsiTheme="majorHAnsi"/>
                <w:color w:val="000000"/>
                <w:sz w:val="24"/>
                <w:szCs w:val="24"/>
              </w:rPr>
            </w:pPr>
            <w:proofErr w:type="gramStart"/>
            <w:r w:rsidRPr="00F42A33">
              <w:rPr>
                <w:rFonts w:asciiTheme="majorHAnsi" w:hAnsiTheme="majorHAnsi"/>
                <w:color w:val="000000"/>
                <w:sz w:val="24"/>
                <w:szCs w:val="24"/>
              </w:rPr>
              <w:t>faction</w:t>
            </w:r>
            <w:proofErr w:type="gramEnd"/>
            <w:r w:rsidRPr="00F42A33">
              <w:rPr>
                <w:rFonts w:asciiTheme="majorHAnsi" w:hAnsiTheme="majorHAnsi"/>
                <w:color w:val="000000"/>
                <w:sz w:val="24"/>
                <w:szCs w:val="24"/>
              </w:rPr>
              <w:t>, aggregate, reciprocal, latent, apportionment, efficacy, comprised, pervade</w:t>
            </w:r>
          </w:p>
          <w:p w14:paraId="6B78FBCA" w14:textId="77777777" w:rsidR="00FE4C6A" w:rsidRPr="00F42A33" w:rsidRDefault="00FE4C6A" w:rsidP="00F50592">
            <w:pPr>
              <w:spacing w:after="0" w:line="240" w:lineRule="auto"/>
              <w:rPr>
                <w:rFonts w:asciiTheme="majorHAnsi" w:hAnsiTheme="majorHAnsi"/>
                <w:color w:val="000000"/>
                <w:sz w:val="24"/>
                <w:szCs w:val="24"/>
              </w:rPr>
            </w:pPr>
          </w:p>
          <w:p w14:paraId="6F0EE250" w14:textId="77777777" w:rsidR="00FE4C6A" w:rsidRDefault="00FE4C6A" w:rsidP="00F50592">
            <w:pPr>
              <w:spacing w:after="0" w:line="240" w:lineRule="auto"/>
              <w:rPr>
                <w:rFonts w:asciiTheme="majorHAnsi" w:hAnsiTheme="majorHAnsi"/>
                <w:sz w:val="24"/>
                <w:szCs w:val="24"/>
              </w:rPr>
            </w:pPr>
            <w:r w:rsidRPr="00F42A33">
              <w:rPr>
                <w:rFonts w:asciiTheme="majorHAnsi" w:hAnsiTheme="majorHAnsi"/>
                <w:color w:val="000000"/>
                <w:sz w:val="24"/>
                <w:szCs w:val="24"/>
              </w:rPr>
              <w:t>Evaluating Nuances in Meaning L 5b</w:t>
            </w:r>
            <w:r w:rsidRPr="00F11938">
              <w:rPr>
                <w:rFonts w:asciiTheme="majorHAnsi" w:hAnsiTheme="majorHAnsi"/>
                <w:sz w:val="24"/>
                <w:szCs w:val="24"/>
              </w:rPr>
              <w:t xml:space="preserve"> </w:t>
            </w:r>
          </w:p>
          <w:p w14:paraId="290CFA7E" w14:textId="77777777" w:rsidR="00FE4C6A" w:rsidRDefault="00FE4C6A" w:rsidP="00F50592">
            <w:pPr>
              <w:spacing w:after="0" w:line="240" w:lineRule="auto"/>
              <w:rPr>
                <w:rFonts w:asciiTheme="majorHAnsi" w:hAnsiTheme="majorHAnsi"/>
                <w:sz w:val="24"/>
                <w:szCs w:val="24"/>
              </w:rPr>
            </w:pPr>
          </w:p>
          <w:p w14:paraId="320895F9" w14:textId="77777777" w:rsidR="00FE4C6A" w:rsidRDefault="00FE4C6A" w:rsidP="00F50592">
            <w:pPr>
              <w:spacing w:after="0" w:line="240" w:lineRule="auto"/>
              <w:rPr>
                <w:rFonts w:asciiTheme="majorHAnsi" w:hAnsiTheme="majorHAnsi"/>
                <w:color w:val="000000"/>
                <w:sz w:val="24"/>
                <w:szCs w:val="24"/>
              </w:rPr>
            </w:pPr>
            <w:r>
              <w:rPr>
                <w:rFonts w:asciiTheme="majorHAnsi" w:hAnsiTheme="majorHAnsi"/>
                <w:color w:val="000000"/>
                <w:sz w:val="24"/>
                <w:szCs w:val="24"/>
              </w:rPr>
              <w:t xml:space="preserve">Transitions </w:t>
            </w:r>
            <w:r w:rsidRPr="00F42A33">
              <w:rPr>
                <w:rFonts w:asciiTheme="majorHAnsi" w:hAnsiTheme="majorHAnsi"/>
                <w:color w:val="000000"/>
                <w:sz w:val="24"/>
                <w:szCs w:val="24"/>
              </w:rPr>
              <w:t>L 3a</w:t>
            </w:r>
          </w:p>
          <w:p w14:paraId="0E6E526B" w14:textId="77777777" w:rsidR="00FE4C6A" w:rsidRDefault="00FE4C6A" w:rsidP="00F50592">
            <w:pPr>
              <w:spacing w:after="0" w:line="240" w:lineRule="auto"/>
              <w:rPr>
                <w:rFonts w:asciiTheme="majorHAnsi" w:hAnsiTheme="majorHAnsi"/>
                <w:color w:val="000000"/>
                <w:sz w:val="24"/>
                <w:szCs w:val="24"/>
              </w:rPr>
            </w:pPr>
          </w:p>
          <w:p w14:paraId="5D5631F6" w14:textId="395C87FF" w:rsidR="00FE4C6A" w:rsidRPr="00F11938" w:rsidRDefault="00FE4C6A" w:rsidP="00F50592">
            <w:pPr>
              <w:spacing w:after="0" w:line="240" w:lineRule="auto"/>
              <w:rPr>
                <w:rFonts w:asciiTheme="majorHAnsi" w:hAnsiTheme="majorHAnsi"/>
                <w:sz w:val="24"/>
                <w:szCs w:val="24"/>
              </w:rPr>
            </w:pPr>
            <w:r w:rsidRPr="00F42A33">
              <w:rPr>
                <w:rFonts w:asciiTheme="majorHAnsi" w:hAnsiTheme="majorHAnsi"/>
                <w:color w:val="000000"/>
                <w:sz w:val="24"/>
                <w:szCs w:val="24"/>
              </w:rPr>
              <w:t>Hyphenation L 2a</w:t>
            </w:r>
          </w:p>
        </w:tc>
      </w:tr>
      <w:tr w:rsidR="00FE4C6A" w:rsidRPr="00E84D31" w14:paraId="55CA2D4E" w14:textId="77777777" w:rsidTr="00BC0EE9">
        <w:trPr>
          <w:trHeight w:val="3223"/>
        </w:trPr>
        <w:tc>
          <w:tcPr>
            <w:tcW w:w="507" w:type="pct"/>
            <w:shd w:val="clear" w:color="auto" w:fill="auto"/>
          </w:tcPr>
          <w:p w14:paraId="796076D3" w14:textId="1196E750" w:rsidR="00FE4C6A" w:rsidRDefault="00145F0A" w:rsidP="00185DB7">
            <w:pPr>
              <w:contextualSpacing/>
              <w:rPr>
                <w:rFonts w:asciiTheme="majorHAnsi" w:hAnsiTheme="majorHAnsi"/>
                <w:sz w:val="24"/>
                <w:szCs w:val="24"/>
              </w:rPr>
            </w:pPr>
            <w:r>
              <w:rPr>
                <w:rFonts w:asciiTheme="majorHAnsi" w:hAnsiTheme="majorHAnsi"/>
                <w:sz w:val="24"/>
                <w:szCs w:val="24"/>
              </w:rPr>
              <w:t>2 days</w:t>
            </w:r>
          </w:p>
        </w:tc>
        <w:tc>
          <w:tcPr>
            <w:tcW w:w="924" w:type="pct"/>
            <w:shd w:val="clear" w:color="auto" w:fill="auto"/>
          </w:tcPr>
          <w:p w14:paraId="67E46FC4" w14:textId="252BA528" w:rsidR="00FE4C6A" w:rsidRPr="00FE4C6A" w:rsidRDefault="00FE4C6A" w:rsidP="00185DB7">
            <w:pPr>
              <w:spacing w:after="0" w:line="240" w:lineRule="auto"/>
              <w:rPr>
                <w:rFonts w:asciiTheme="majorHAnsi" w:hAnsiTheme="majorHAnsi"/>
                <w:b/>
                <w:sz w:val="24"/>
                <w:szCs w:val="24"/>
              </w:rPr>
            </w:pPr>
            <w:r w:rsidRPr="00FE4C6A">
              <w:rPr>
                <w:rFonts w:asciiTheme="majorHAnsi" w:hAnsiTheme="majorHAnsi"/>
                <w:b/>
                <w:sz w:val="24"/>
                <w:szCs w:val="24"/>
              </w:rPr>
              <w:t>CLOSE READER</w:t>
            </w:r>
          </w:p>
          <w:p w14:paraId="3FD6F629" w14:textId="77777777" w:rsidR="00FE4C6A" w:rsidRDefault="00FE4C6A" w:rsidP="00185DB7">
            <w:pPr>
              <w:spacing w:after="0" w:line="240" w:lineRule="auto"/>
              <w:rPr>
                <w:rFonts w:asciiTheme="majorHAnsi" w:hAnsiTheme="majorHAnsi"/>
                <w:sz w:val="24"/>
                <w:szCs w:val="24"/>
              </w:rPr>
            </w:pPr>
            <w:r>
              <w:rPr>
                <w:rFonts w:asciiTheme="majorHAnsi" w:hAnsiTheme="majorHAnsi"/>
                <w:sz w:val="24"/>
                <w:szCs w:val="24"/>
              </w:rPr>
              <w:t xml:space="preserve">Public Document </w:t>
            </w:r>
          </w:p>
          <w:p w14:paraId="1D0C2DCB" w14:textId="77777777" w:rsidR="00FE4C6A" w:rsidRPr="00FE4C6A" w:rsidRDefault="00FE4C6A" w:rsidP="00185DB7">
            <w:pPr>
              <w:spacing w:after="0" w:line="240" w:lineRule="auto"/>
              <w:rPr>
                <w:rFonts w:asciiTheme="majorHAnsi" w:hAnsiTheme="majorHAnsi"/>
                <w:i/>
                <w:sz w:val="24"/>
                <w:szCs w:val="24"/>
              </w:rPr>
            </w:pPr>
            <w:r w:rsidRPr="00FE4C6A">
              <w:rPr>
                <w:rFonts w:asciiTheme="majorHAnsi" w:hAnsiTheme="majorHAnsi"/>
                <w:i/>
                <w:sz w:val="24"/>
                <w:szCs w:val="24"/>
              </w:rPr>
              <w:t>Petition to the Massachusetts General Assembly</w:t>
            </w:r>
          </w:p>
          <w:p w14:paraId="3AB155B6" w14:textId="77777777" w:rsidR="00FE4C6A" w:rsidRDefault="00FE4C6A" w:rsidP="00185DB7">
            <w:pPr>
              <w:spacing w:after="0" w:line="240" w:lineRule="auto"/>
              <w:rPr>
                <w:rFonts w:asciiTheme="majorHAnsi" w:hAnsiTheme="majorHAnsi"/>
                <w:sz w:val="24"/>
                <w:szCs w:val="24"/>
              </w:rPr>
            </w:pPr>
            <w:r>
              <w:rPr>
                <w:rFonts w:asciiTheme="majorHAnsi" w:hAnsiTheme="majorHAnsi"/>
                <w:sz w:val="24"/>
                <w:szCs w:val="24"/>
              </w:rPr>
              <w:t>By Prince Hall</w:t>
            </w:r>
          </w:p>
          <w:p w14:paraId="04BB87F3" w14:textId="59CDDE90" w:rsidR="00FE4C6A" w:rsidRPr="00B44813" w:rsidRDefault="00FE4C6A" w:rsidP="00185DB7">
            <w:pPr>
              <w:spacing w:after="0" w:line="240" w:lineRule="auto"/>
              <w:rPr>
                <w:rFonts w:asciiTheme="majorHAnsi" w:hAnsiTheme="majorHAnsi"/>
                <w:b/>
                <w:sz w:val="24"/>
                <w:szCs w:val="24"/>
              </w:rPr>
            </w:pPr>
            <w:r>
              <w:rPr>
                <w:rFonts w:asciiTheme="majorHAnsi" w:hAnsiTheme="majorHAnsi"/>
                <w:sz w:val="24"/>
                <w:szCs w:val="24"/>
              </w:rPr>
              <w:t>Page 140 TE</w:t>
            </w:r>
          </w:p>
        </w:tc>
        <w:tc>
          <w:tcPr>
            <w:tcW w:w="1057" w:type="pct"/>
            <w:vMerge/>
            <w:shd w:val="clear" w:color="auto" w:fill="auto"/>
          </w:tcPr>
          <w:p w14:paraId="295B1C2B" w14:textId="49E0125A" w:rsidR="00FE4C6A" w:rsidRPr="00F11938" w:rsidRDefault="00FE4C6A" w:rsidP="00185DB7">
            <w:pPr>
              <w:spacing w:after="0" w:line="240" w:lineRule="auto"/>
              <w:rPr>
                <w:rFonts w:asciiTheme="majorHAnsi" w:hAnsiTheme="majorHAnsi"/>
                <w:sz w:val="24"/>
                <w:szCs w:val="24"/>
              </w:rPr>
            </w:pPr>
          </w:p>
        </w:tc>
        <w:tc>
          <w:tcPr>
            <w:tcW w:w="1605" w:type="pct"/>
            <w:vMerge/>
            <w:shd w:val="clear" w:color="auto" w:fill="auto"/>
          </w:tcPr>
          <w:p w14:paraId="27545B84" w14:textId="46D81157" w:rsidR="00FE4C6A" w:rsidRDefault="00FE4C6A" w:rsidP="00185DB7">
            <w:pPr>
              <w:spacing w:after="0" w:line="240" w:lineRule="auto"/>
              <w:contextualSpacing/>
              <w:rPr>
                <w:rFonts w:asciiTheme="majorHAnsi" w:hAnsiTheme="majorHAnsi"/>
                <w:sz w:val="24"/>
                <w:szCs w:val="24"/>
              </w:rPr>
            </w:pPr>
          </w:p>
        </w:tc>
        <w:tc>
          <w:tcPr>
            <w:tcW w:w="907" w:type="pct"/>
            <w:vMerge/>
            <w:shd w:val="clear" w:color="auto" w:fill="auto"/>
          </w:tcPr>
          <w:p w14:paraId="6A478BC6" w14:textId="085A3A5B" w:rsidR="00FE4C6A" w:rsidRDefault="00FE4C6A" w:rsidP="00185DB7">
            <w:pPr>
              <w:spacing w:after="0" w:line="240" w:lineRule="auto"/>
              <w:rPr>
                <w:rFonts w:asciiTheme="majorHAnsi" w:hAnsiTheme="majorHAnsi"/>
                <w:sz w:val="24"/>
                <w:szCs w:val="24"/>
              </w:rPr>
            </w:pPr>
          </w:p>
        </w:tc>
      </w:tr>
    </w:tbl>
    <w:p w14:paraId="65DD654E" w14:textId="77777777" w:rsidR="00D9221D" w:rsidRDefault="00D9221D"/>
    <w:tbl>
      <w:tblPr>
        <w:tblpPr w:leftFromText="180" w:rightFromText="180" w:vertAnchor="text" w:tblpY="1"/>
        <w:tblOverlap w:val="neve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1820"/>
        <w:gridCol w:w="3315"/>
        <w:gridCol w:w="3793"/>
        <w:gridCol w:w="5131"/>
        <w:gridCol w:w="3882"/>
      </w:tblGrid>
      <w:tr w:rsidR="00FE4C6A" w:rsidRPr="00E84D31" w14:paraId="61732E84" w14:textId="2ACFC019" w:rsidTr="002F46CF">
        <w:tc>
          <w:tcPr>
            <w:tcW w:w="507" w:type="pct"/>
            <w:tcBorders>
              <w:bottom w:val="single" w:sz="4" w:space="0" w:color="auto"/>
            </w:tcBorders>
            <w:shd w:val="clear" w:color="auto" w:fill="auto"/>
          </w:tcPr>
          <w:p w14:paraId="66D07FE6" w14:textId="300BBA1D" w:rsidR="00FE4C6A" w:rsidRPr="00E84D31" w:rsidRDefault="00145F0A" w:rsidP="00FE4C6A">
            <w:pPr>
              <w:contextualSpacing/>
              <w:rPr>
                <w:rFonts w:asciiTheme="majorHAnsi" w:hAnsiTheme="majorHAnsi"/>
                <w:sz w:val="24"/>
                <w:szCs w:val="24"/>
              </w:rPr>
            </w:pPr>
            <w:r>
              <w:rPr>
                <w:rFonts w:asciiTheme="majorHAnsi" w:hAnsiTheme="majorHAnsi"/>
                <w:szCs w:val="24"/>
              </w:rPr>
              <w:t>4 days</w:t>
            </w:r>
          </w:p>
        </w:tc>
        <w:tc>
          <w:tcPr>
            <w:tcW w:w="924" w:type="pct"/>
            <w:tcBorders>
              <w:bottom w:val="single" w:sz="4" w:space="0" w:color="auto"/>
            </w:tcBorders>
            <w:shd w:val="clear" w:color="auto" w:fill="auto"/>
          </w:tcPr>
          <w:p w14:paraId="5477737F" w14:textId="3780BA8A" w:rsidR="00FE4C6A" w:rsidRPr="000566C0" w:rsidRDefault="00FE4C6A" w:rsidP="00FE4C6A">
            <w:pPr>
              <w:contextualSpacing/>
              <w:rPr>
                <w:rFonts w:asciiTheme="majorHAnsi" w:hAnsiTheme="majorHAnsi"/>
                <w:b/>
                <w:sz w:val="24"/>
                <w:szCs w:val="24"/>
              </w:rPr>
            </w:pPr>
            <w:r>
              <w:rPr>
                <w:rFonts w:asciiTheme="majorHAnsi" w:hAnsiTheme="majorHAnsi"/>
                <w:b/>
                <w:sz w:val="24"/>
                <w:szCs w:val="24"/>
              </w:rPr>
              <w:t>HISTORY ARTICLE</w:t>
            </w:r>
          </w:p>
          <w:p w14:paraId="0596C095" w14:textId="77777777" w:rsidR="00FE4C6A" w:rsidRPr="00A24523" w:rsidRDefault="00FE4C6A" w:rsidP="00FE4C6A">
            <w:pPr>
              <w:contextualSpacing/>
              <w:rPr>
                <w:rFonts w:asciiTheme="majorHAnsi" w:hAnsiTheme="majorHAnsi"/>
                <w:sz w:val="16"/>
                <w:szCs w:val="16"/>
              </w:rPr>
            </w:pPr>
          </w:p>
          <w:p w14:paraId="5A439AD4" w14:textId="77777777" w:rsidR="00FE4C6A" w:rsidRDefault="00FE4C6A" w:rsidP="00FE4C6A">
            <w:pPr>
              <w:contextualSpacing/>
              <w:rPr>
                <w:rFonts w:asciiTheme="majorHAnsi" w:hAnsiTheme="majorHAnsi"/>
                <w:sz w:val="24"/>
                <w:szCs w:val="24"/>
              </w:rPr>
            </w:pPr>
            <w:r>
              <w:rPr>
                <w:rFonts w:asciiTheme="majorHAnsi" w:hAnsiTheme="majorHAnsi"/>
                <w:sz w:val="24"/>
                <w:szCs w:val="24"/>
              </w:rPr>
              <w:t>“Thomas Jefferson:  The Best of Enemies”</w:t>
            </w:r>
          </w:p>
          <w:p w14:paraId="6E97A95B" w14:textId="77777777" w:rsidR="00FE4C6A" w:rsidRDefault="00FE4C6A" w:rsidP="00FE4C6A">
            <w:pPr>
              <w:contextualSpacing/>
              <w:rPr>
                <w:rFonts w:asciiTheme="majorHAnsi" w:hAnsiTheme="majorHAnsi"/>
                <w:sz w:val="24"/>
                <w:szCs w:val="24"/>
              </w:rPr>
            </w:pPr>
            <w:proofErr w:type="gramStart"/>
            <w:r>
              <w:rPr>
                <w:rFonts w:asciiTheme="majorHAnsi" w:hAnsiTheme="majorHAnsi"/>
                <w:sz w:val="24"/>
                <w:szCs w:val="24"/>
              </w:rPr>
              <w:t>by</w:t>
            </w:r>
            <w:proofErr w:type="gramEnd"/>
            <w:r>
              <w:rPr>
                <w:rFonts w:asciiTheme="majorHAnsi" w:hAnsiTheme="majorHAnsi"/>
                <w:sz w:val="24"/>
                <w:szCs w:val="24"/>
              </w:rPr>
              <w:t xml:space="preserve"> Ron </w:t>
            </w:r>
            <w:proofErr w:type="spellStart"/>
            <w:r>
              <w:rPr>
                <w:rFonts w:asciiTheme="majorHAnsi" w:hAnsiTheme="majorHAnsi"/>
                <w:sz w:val="24"/>
                <w:szCs w:val="24"/>
              </w:rPr>
              <w:t>Chernow</w:t>
            </w:r>
            <w:proofErr w:type="spellEnd"/>
          </w:p>
          <w:p w14:paraId="67C78AB8" w14:textId="471D3A25" w:rsidR="00FE4C6A" w:rsidRPr="00E84D31" w:rsidRDefault="00FE4C6A" w:rsidP="00FE4C6A">
            <w:pPr>
              <w:contextualSpacing/>
              <w:rPr>
                <w:rFonts w:asciiTheme="majorHAnsi" w:hAnsiTheme="majorHAnsi"/>
                <w:sz w:val="24"/>
                <w:szCs w:val="24"/>
              </w:rPr>
            </w:pPr>
            <w:proofErr w:type="gramStart"/>
            <w:r>
              <w:rPr>
                <w:rFonts w:asciiTheme="majorHAnsi" w:hAnsiTheme="majorHAnsi"/>
                <w:sz w:val="24"/>
                <w:szCs w:val="24"/>
              </w:rPr>
              <w:t>page</w:t>
            </w:r>
            <w:proofErr w:type="gramEnd"/>
            <w:r>
              <w:rPr>
                <w:rFonts w:asciiTheme="majorHAnsi" w:hAnsiTheme="majorHAnsi"/>
                <w:sz w:val="24"/>
                <w:szCs w:val="24"/>
              </w:rPr>
              <w:t xml:space="preserve"> 143 TE</w:t>
            </w:r>
          </w:p>
        </w:tc>
        <w:tc>
          <w:tcPr>
            <w:tcW w:w="1057" w:type="pct"/>
            <w:tcBorders>
              <w:bottom w:val="single" w:sz="4" w:space="0" w:color="auto"/>
            </w:tcBorders>
            <w:shd w:val="clear" w:color="auto" w:fill="auto"/>
          </w:tcPr>
          <w:p w14:paraId="5BFEC921" w14:textId="77777777" w:rsidR="00FE4C6A" w:rsidRPr="00F42A33" w:rsidRDefault="00FE4C6A" w:rsidP="00FE4C6A">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Analyze Ideas and Events: Sequence RI 3</w:t>
            </w:r>
          </w:p>
          <w:p w14:paraId="5876EE33" w14:textId="77777777" w:rsidR="00FE4C6A" w:rsidRPr="00F42A33" w:rsidRDefault="00FE4C6A" w:rsidP="00FE4C6A">
            <w:pPr>
              <w:spacing w:after="0" w:line="240" w:lineRule="auto"/>
              <w:rPr>
                <w:rFonts w:asciiTheme="majorHAnsi" w:hAnsiTheme="majorHAnsi"/>
                <w:color w:val="000000"/>
                <w:sz w:val="24"/>
                <w:szCs w:val="24"/>
              </w:rPr>
            </w:pPr>
          </w:p>
          <w:p w14:paraId="6D21B1D2" w14:textId="659CF3FD" w:rsidR="00FE4C6A" w:rsidRPr="00E84D31" w:rsidRDefault="00FE4C6A" w:rsidP="00FE4C6A">
            <w:pPr>
              <w:spacing w:after="0" w:line="240" w:lineRule="auto"/>
              <w:contextualSpacing/>
              <w:rPr>
                <w:rFonts w:asciiTheme="majorHAnsi" w:hAnsiTheme="majorHAnsi"/>
                <w:sz w:val="24"/>
                <w:szCs w:val="24"/>
              </w:rPr>
            </w:pPr>
            <w:r w:rsidRPr="00F42A33">
              <w:rPr>
                <w:rFonts w:asciiTheme="majorHAnsi" w:hAnsiTheme="majorHAnsi"/>
                <w:color w:val="000000"/>
                <w:sz w:val="24"/>
                <w:szCs w:val="24"/>
              </w:rPr>
              <w:t>Analyze Structure:  Comparison and Contrast RI 5</w:t>
            </w:r>
          </w:p>
        </w:tc>
        <w:tc>
          <w:tcPr>
            <w:tcW w:w="1430" w:type="pct"/>
            <w:tcBorders>
              <w:bottom w:val="single" w:sz="4" w:space="0" w:color="auto"/>
            </w:tcBorders>
            <w:shd w:val="clear" w:color="auto" w:fill="auto"/>
          </w:tcPr>
          <w:p w14:paraId="35B4ADB8" w14:textId="2D6EF54C" w:rsidR="00FE4C6A" w:rsidRDefault="00FE4C6A" w:rsidP="00FE4C6A">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Selection Test</w:t>
            </w:r>
          </w:p>
          <w:p w14:paraId="7F3BBF39" w14:textId="77777777" w:rsidR="00FE4C6A" w:rsidRDefault="00FE4C6A" w:rsidP="00FE4C6A">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Page 148, #2</w:t>
            </w:r>
          </w:p>
          <w:p w14:paraId="68372AB4" w14:textId="77777777" w:rsidR="00FE4C6A" w:rsidRPr="002F46CF" w:rsidRDefault="00FE4C6A" w:rsidP="00FE4C6A">
            <w:pPr>
              <w:spacing w:after="0" w:line="240" w:lineRule="auto"/>
              <w:contextualSpacing/>
              <w:rPr>
                <w:rFonts w:asciiTheme="majorHAnsi" w:eastAsiaTheme="minorEastAsia" w:hAnsiTheme="majorHAnsi" w:cs="MyriadPro-Light"/>
                <w:lang w:eastAsia="ja-JP"/>
              </w:rPr>
            </w:pPr>
            <w:r w:rsidRPr="002F46CF">
              <w:rPr>
                <w:rFonts w:asciiTheme="majorHAnsi" w:eastAsiaTheme="minorEastAsia" w:hAnsiTheme="majorHAnsi" w:cs="MyriadPro-Light"/>
                <w:lang w:eastAsia="ja-JP"/>
              </w:rPr>
              <w:t>What event sparked the beginning of the conflict between Hamilton and Jefferson?  What was the sequence of events that caused the feud to worsen?</w:t>
            </w:r>
          </w:p>
          <w:p w14:paraId="602F880E" w14:textId="77777777" w:rsidR="00FE4C6A" w:rsidRDefault="00FE4C6A" w:rsidP="00FE4C6A">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Page 148, #8</w:t>
            </w:r>
          </w:p>
          <w:p w14:paraId="40AFC498" w14:textId="12D38BB4" w:rsidR="00FE4C6A" w:rsidRPr="00E84D31" w:rsidRDefault="00FE4C6A" w:rsidP="00FE4C6A">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 xml:space="preserve">How does </w:t>
            </w:r>
            <w:proofErr w:type="spellStart"/>
            <w:r>
              <w:rPr>
                <w:rFonts w:asciiTheme="majorHAnsi" w:eastAsiaTheme="minorEastAsia" w:hAnsiTheme="majorHAnsi" w:cs="MyriadPro-Light"/>
                <w:sz w:val="24"/>
                <w:szCs w:val="24"/>
                <w:lang w:eastAsia="ja-JP"/>
              </w:rPr>
              <w:t>Chernow’s</w:t>
            </w:r>
            <w:proofErr w:type="spellEnd"/>
            <w:r>
              <w:rPr>
                <w:rFonts w:asciiTheme="majorHAnsi" w:eastAsiaTheme="minorEastAsia" w:hAnsiTheme="majorHAnsi" w:cs="MyriadPro-Light"/>
                <w:sz w:val="24"/>
                <w:szCs w:val="24"/>
                <w:lang w:eastAsia="ja-JP"/>
              </w:rPr>
              <w:t xml:space="preserve"> point-by-point comparison of these two enemies add to the strength of his concluding paragraph?</w:t>
            </w:r>
          </w:p>
        </w:tc>
        <w:tc>
          <w:tcPr>
            <w:tcW w:w="1082" w:type="pct"/>
            <w:tcBorders>
              <w:bottom w:val="single" w:sz="4" w:space="0" w:color="auto"/>
            </w:tcBorders>
            <w:shd w:val="clear" w:color="auto" w:fill="auto"/>
          </w:tcPr>
          <w:p w14:paraId="59770CDB" w14:textId="77777777" w:rsidR="00FE4C6A" w:rsidRPr="00F42A33" w:rsidRDefault="00FE4C6A" w:rsidP="00FE4C6A">
            <w:pPr>
              <w:spacing w:after="0" w:line="240" w:lineRule="auto"/>
              <w:rPr>
                <w:rFonts w:asciiTheme="majorHAnsi" w:hAnsiTheme="majorHAnsi"/>
                <w:sz w:val="24"/>
                <w:szCs w:val="24"/>
              </w:rPr>
            </w:pPr>
            <w:proofErr w:type="gramStart"/>
            <w:r w:rsidRPr="00F42A33">
              <w:rPr>
                <w:rFonts w:asciiTheme="majorHAnsi" w:hAnsiTheme="majorHAnsi"/>
                <w:color w:val="000000"/>
                <w:sz w:val="24"/>
                <w:szCs w:val="24"/>
              </w:rPr>
              <w:t>tepid</w:t>
            </w:r>
            <w:proofErr w:type="gramEnd"/>
            <w:r w:rsidRPr="00F42A33">
              <w:rPr>
                <w:rFonts w:asciiTheme="majorHAnsi" w:hAnsiTheme="majorHAnsi"/>
                <w:color w:val="000000"/>
                <w:sz w:val="24"/>
                <w:szCs w:val="24"/>
              </w:rPr>
              <w:t>, copious, cardinal, rudiments, façade, anomalous</w:t>
            </w:r>
          </w:p>
          <w:p w14:paraId="47350500" w14:textId="77777777" w:rsidR="00FE4C6A" w:rsidRPr="00F42A33" w:rsidRDefault="00FE4C6A" w:rsidP="00FE4C6A">
            <w:pPr>
              <w:spacing w:after="0" w:line="240" w:lineRule="auto"/>
              <w:rPr>
                <w:rFonts w:asciiTheme="majorHAnsi" w:hAnsiTheme="majorHAnsi"/>
                <w:sz w:val="24"/>
                <w:szCs w:val="24"/>
              </w:rPr>
            </w:pPr>
          </w:p>
          <w:p w14:paraId="580DA9DD" w14:textId="77777777" w:rsidR="00FE4C6A" w:rsidRDefault="00FE4C6A" w:rsidP="00FE4C6A">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Consulting General and Specialized Reference Works L 4c, L 4d</w:t>
            </w:r>
          </w:p>
          <w:p w14:paraId="0CF5716B" w14:textId="77777777" w:rsidR="00D9221D" w:rsidRDefault="00D9221D" w:rsidP="00FE4C6A">
            <w:pPr>
              <w:spacing w:after="0" w:line="240" w:lineRule="auto"/>
              <w:rPr>
                <w:rFonts w:asciiTheme="majorHAnsi" w:hAnsiTheme="majorHAnsi"/>
                <w:color w:val="000000"/>
                <w:sz w:val="24"/>
                <w:szCs w:val="24"/>
              </w:rPr>
            </w:pPr>
          </w:p>
          <w:p w14:paraId="3F0CDA35" w14:textId="6B1BEFE7" w:rsidR="00D9221D" w:rsidRPr="00F42A33" w:rsidRDefault="00D9221D" w:rsidP="00FE4C6A">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Hyphenation L 2a</w:t>
            </w:r>
          </w:p>
          <w:p w14:paraId="085C8BFD" w14:textId="3C9609C2" w:rsidR="00FE4C6A" w:rsidRPr="00E84D31" w:rsidRDefault="00FE4C6A" w:rsidP="00FE4C6A">
            <w:pPr>
              <w:spacing w:after="0" w:line="240" w:lineRule="auto"/>
              <w:rPr>
                <w:rFonts w:asciiTheme="majorHAnsi" w:hAnsiTheme="majorHAnsi"/>
                <w:sz w:val="24"/>
                <w:szCs w:val="24"/>
              </w:rPr>
            </w:pPr>
          </w:p>
        </w:tc>
      </w:tr>
      <w:tr w:rsidR="002F46CF" w:rsidRPr="00E84D31" w14:paraId="4F79AAB4" w14:textId="77777777" w:rsidTr="002F46CF">
        <w:tc>
          <w:tcPr>
            <w:tcW w:w="507" w:type="pct"/>
            <w:tcBorders>
              <w:bottom w:val="single" w:sz="4" w:space="0" w:color="auto"/>
            </w:tcBorders>
            <w:shd w:val="clear" w:color="auto" w:fill="E6E6E6"/>
          </w:tcPr>
          <w:p w14:paraId="04EE4465" w14:textId="77777777" w:rsidR="002F46CF" w:rsidRDefault="002F46CF" w:rsidP="002F46CF">
            <w:pPr>
              <w:spacing w:after="0" w:line="240" w:lineRule="auto"/>
              <w:contextualSpacing/>
              <w:rPr>
                <w:rFonts w:asciiTheme="majorHAnsi" w:hAnsiTheme="majorHAnsi"/>
                <w:b/>
                <w:sz w:val="24"/>
                <w:szCs w:val="24"/>
              </w:rPr>
            </w:pPr>
            <w:r>
              <w:rPr>
                <w:rFonts w:asciiTheme="majorHAnsi" w:hAnsiTheme="majorHAnsi"/>
                <w:b/>
                <w:sz w:val="24"/>
                <w:szCs w:val="24"/>
              </w:rPr>
              <w:lastRenderedPageBreak/>
              <w:t>Timeline</w:t>
            </w:r>
          </w:p>
          <w:p w14:paraId="1139892C" w14:textId="77777777" w:rsidR="002F46CF" w:rsidRDefault="002F46CF" w:rsidP="002F46CF">
            <w:pPr>
              <w:contextualSpacing/>
              <w:rPr>
                <w:rFonts w:asciiTheme="majorHAnsi" w:hAnsiTheme="majorHAnsi"/>
                <w:szCs w:val="24"/>
              </w:rPr>
            </w:pPr>
          </w:p>
        </w:tc>
        <w:tc>
          <w:tcPr>
            <w:tcW w:w="924" w:type="pct"/>
            <w:tcBorders>
              <w:bottom w:val="single" w:sz="4" w:space="0" w:color="auto"/>
            </w:tcBorders>
            <w:shd w:val="clear" w:color="auto" w:fill="E6E6E6"/>
          </w:tcPr>
          <w:p w14:paraId="67500E5C" w14:textId="43C29495" w:rsidR="002F46CF" w:rsidRDefault="002F46CF" w:rsidP="002F46CF">
            <w:pPr>
              <w:contextualSpacing/>
              <w:rPr>
                <w:rFonts w:asciiTheme="majorHAnsi" w:hAnsiTheme="majorHAnsi"/>
                <w:b/>
                <w:sz w:val="24"/>
                <w:szCs w:val="24"/>
              </w:rPr>
            </w:pPr>
            <w:r w:rsidRPr="00E84D31">
              <w:rPr>
                <w:rFonts w:asciiTheme="majorHAnsi" w:hAnsiTheme="majorHAnsi"/>
                <w:b/>
                <w:sz w:val="24"/>
                <w:szCs w:val="24"/>
              </w:rPr>
              <w:t xml:space="preserve">Selection / Feature Title </w:t>
            </w:r>
          </w:p>
        </w:tc>
        <w:tc>
          <w:tcPr>
            <w:tcW w:w="1057" w:type="pct"/>
            <w:tcBorders>
              <w:bottom w:val="single" w:sz="4" w:space="0" w:color="auto"/>
            </w:tcBorders>
            <w:shd w:val="clear" w:color="auto" w:fill="E6E6E6"/>
          </w:tcPr>
          <w:p w14:paraId="0543D42A" w14:textId="1ACAF352" w:rsidR="002F46CF" w:rsidRPr="00F42A33" w:rsidRDefault="002F46CF" w:rsidP="002F46CF">
            <w:pPr>
              <w:spacing w:after="0" w:line="240" w:lineRule="auto"/>
              <w:rPr>
                <w:rFonts w:asciiTheme="majorHAnsi" w:hAnsiTheme="majorHAnsi"/>
                <w:color w:val="000000"/>
                <w:sz w:val="24"/>
                <w:szCs w:val="24"/>
              </w:rPr>
            </w:pPr>
            <w:r>
              <w:rPr>
                <w:rFonts w:asciiTheme="majorHAnsi" w:hAnsiTheme="majorHAnsi"/>
                <w:b/>
                <w:sz w:val="24"/>
                <w:szCs w:val="24"/>
              </w:rPr>
              <w:t>Key Learning Objective</w:t>
            </w:r>
            <w:r w:rsidRPr="00E84D31">
              <w:rPr>
                <w:rFonts w:asciiTheme="majorHAnsi" w:hAnsiTheme="majorHAnsi"/>
                <w:b/>
                <w:sz w:val="24"/>
                <w:szCs w:val="24"/>
              </w:rPr>
              <w:t xml:space="preserve"> </w:t>
            </w:r>
          </w:p>
        </w:tc>
        <w:tc>
          <w:tcPr>
            <w:tcW w:w="1430" w:type="pct"/>
            <w:tcBorders>
              <w:bottom w:val="single" w:sz="4" w:space="0" w:color="auto"/>
            </w:tcBorders>
            <w:shd w:val="clear" w:color="auto" w:fill="E6E6E6"/>
          </w:tcPr>
          <w:p w14:paraId="162F0296" w14:textId="76E5466F" w:rsidR="002F46CF" w:rsidRDefault="002F46CF" w:rsidP="002F46CF">
            <w:pPr>
              <w:spacing w:after="0" w:line="240" w:lineRule="auto"/>
              <w:contextualSpacing/>
              <w:rPr>
                <w:rFonts w:asciiTheme="majorHAnsi" w:eastAsiaTheme="minorEastAsia" w:hAnsiTheme="majorHAnsi" w:cs="MyriadPro-Light"/>
                <w:sz w:val="24"/>
                <w:szCs w:val="24"/>
                <w:lang w:eastAsia="ja-JP"/>
              </w:rPr>
            </w:pPr>
            <w:r>
              <w:rPr>
                <w:rFonts w:asciiTheme="majorHAnsi" w:hAnsiTheme="majorHAnsi"/>
                <w:b/>
                <w:sz w:val="24"/>
                <w:szCs w:val="24"/>
              </w:rPr>
              <w:t>Suggested Formative Assessments</w:t>
            </w:r>
            <w:r w:rsidRPr="00E84D31">
              <w:rPr>
                <w:rFonts w:asciiTheme="majorHAnsi" w:hAnsiTheme="majorHAnsi"/>
                <w:b/>
                <w:sz w:val="24"/>
                <w:szCs w:val="24"/>
              </w:rPr>
              <w:t xml:space="preserve"> </w:t>
            </w:r>
          </w:p>
        </w:tc>
        <w:tc>
          <w:tcPr>
            <w:tcW w:w="1082" w:type="pct"/>
            <w:tcBorders>
              <w:bottom w:val="single" w:sz="4" w:space="0" w:color="auto"/>
            </w:tcBorders>
            <w:shd w:val="clear" w:color="auto" w:fill="E6E6E6"/>
          </w:tcPr>
          <w:p w14:paraId="2482F83B" w14:textId="54CC12A0" w:rsidR="002F46CF" w:rsidRPr="00F42A33" w:rsidRDefault="002F46CF" w:rsidP="002F46CF">
            <w:pPr>
              <w:spacing w:after="0" w:line="240" w:lineRule="auto"/>
              <w:rPr>
                <w:rFonts w:asciiTheme="majorHAnsi" w:hAnsiTheme="majorHAnsi"/>
                <w:color w:val="000000"/>
                <w:sz w:val="24"/>
                <w:szCs w:val="24"/>
              </w:rPr>
            </w:pPr>
            <w:r>
              <w:rPr>
                <w:rFonts w:asciiTheme="majorHAnsi" w:hAnsiTheme="majorHAnsi"/>
                <w:b/>
                <w:sz w:val="24"/>
                <w:szCs w:val="24"/>
              </w:rPr>
              <w:t>Vocabulary/Language</w:t>
            </w:r>
            <w:r w:rsidRPr="00E84D31">
              <w:rPr>
                <w:rFonts w:asciiTheme="majorHAnsi" w:hAnsiTheme="majorHAnsi"/>
                <w:b/>
                <w:sz w:val="24"/>
                <w:szCs w:val="24"/>
              </w:rPr>
              <w:t xml:space="preserve"> </w:t>
            </w:r>
            <w:r>
              <w:rPr>
                <w:rFonts w:asciiTheme="majorHAnsi" w:hAnsiTheme="majorHAnsi"/>
                <w:b/>
                <w:sz w:val="24"/>
                <w:szCs w:val="24"/>
              </w:rPr>
              <w:t>Conventions</w:t>
            </w:r>
          </w:p>
        </w:tc>
      </w:tr>
      <w:tr w:rsidR="00FE4C6A" w:rsidRPr="00E84D31" w14:paraId="32DA1081" w14:textId="77777777" w:rsidTr="00145F0A">
        <w:trPr>
          <w:trHeight w:val="3164"/>
        </w:trPr>
        <w:tc>
          <w:tcPr>
            <w:tcW w:w="507" w:type="pct"/>
            <w:tcBorders>
              <w:bottom w:val="single" w:sz="4" w:space="0" w:color="auto"/>
            </w:tcBorders>
            <w:shd w:val="clear" w:color="auto" w:fill="auto"/>
          </w:tcPr>
          <w:p w14:paraId="2BF5514F" w14:textId="1A835934" w:rsidR="00FE4C6A" w:rsidRDefault="00FE4C6A" w:rsidP="00FE4C6A">
            <w:pPr>
              <w:contextualSpacing/>
              <w:jc w:val="both"/>
              <w:rPr>
                <w:rFonts w:asciiTheme="majorHAnsi" w:hAnsiTheme="majorHAnsi"/>
                <w:sz w:val="20"/>
                <w:szCs w:val="24"/>
              </w:rPr>
            </w:pPr>
          </w:p>
          <w:p w14:paraId="0D4C0068" w14:textId="242835BD" w:rsidR="00FE4C6A" w:rsidRDefault="00145F0A" w:rsidP="00FE4C6A">
            <w:pPr>
              <w:contextualSpacing/>
              <w:rPr>
                <w:rFonts w:asciiTheme="majorHAnsi" w:hAnsiTheme="majorHAnsi"/>
                <w:sz w:val="24"/>
                <w:szCs w:val="24"/>
              </w:rPr>
            </w:pPr>
            <w:r>
              <w:rPr>
                <w:rFonts w:asciiTheme="majorHAnsi" w:hAnsiTheme="majorHAnsi"/>
                <w:sz w:val="24"/>
                <w:szCs w:val="24"/>
              </w:rPr>
              <w:t>3 days</w:t>
            </w:r>
          </w:p>
        </w:tc>
        <w:tc>
          <w:tcPr>
            <w:tcW w:w="924" w:type="pct"/>
            <w:tcBorders>
              <w:bottom w:val="single" w:sz="4" w:space="0" w:color="auto"/>
            </w:tcBorders>
            <w:shd w:val="clear" w:color="auto" w:fill="auto"/>
          </w:tcPr>
          <w:p w14:paraId="1175C36A" w14:textId="2949A4C8" w:rsidR="00FE4C6A" w:rsidRPr="000566C0" w:rsidRDefault="00FE4C6A" w:rsidP="00FE4C6A">
            <w:pPr>
              <w:contextualSpacing/>
              <w:rPr>
                <w:rFonts w:asciiTheme="majorHAnsi" w:hAnsiTheme="majorHAnsi"/>
                <w:b/>
                <w:sz w:val="24"/>
                <w:szCs w:val="24"/>
              </w:rPr>
            </w:pPr>
            <w:r>
              <w:rPr>
                <w:rFonts w:asciiTheme="majorHAnsi" w:hAnsiTheme="majorHAnsi"/>
                <w:b/>
                <w:sz w:val="24"/>
                <w:szCs w:val="24"/>
              </w:rPr>
              <w:t>CLOSE READER</w:t>
            </w:r>
          </w:p>
          <w:p w14:paraId="6DD66198" w14:textId="77777777" w:rsidR="00FE4C6A" w:rsidRPr="00A24523" w:rsidRDefault="00FE4C6A" w:rsidP="00FE4C6A">
            <w:pPr>
              <w:contextualSpacing/>
              <w:rPr>
                <w:rFonts w:asciiTheme="majorHAnsi" w:hAnsiTheme="majorHAnsi"/>
                <w:sz w:val="16"/>
                <w:szCs w:val="16"/>
              </w:rPr>
            </w:pPr>
          </w:p>
          <w:p w14:paraId="43C145E2" w14:textId="43574FA5" w:rsidR="00FE4C6A" w:rsidRDefault="00D9221D" w:rsidP="00FE4C6A">
            <w:pPr>
              <w:contextualSpacing/>
              <w:rPr>
                <w:rFonts w:asciiTheme="majorHAnsi" w:hAnsiTheme="majorHAnsi"/>
                <w:sz w:val="24"/>
                <w:szCs w:val="24"/>
              </w:rPr>
            </w:pPr>
            <w:r>
              <w:rPr>
                <w:rFonts w:asciiTheme="majorHAnsi" w:hAnsiTheme="majorHAnsi"/>
                <w:sz w:val="24"/>
                <w:szCs w:val="24"/>
              </w:rPr>
              <w:t>Article</w:t>
            </w:r>
          </w:p>
          <w:p w14:paraId="079751B9" w14:textId="6BE7EDC3" w:rsidR="00D9221D" w:rsidRDefault="00D9221D" w:rsidP="00FE4C6A">
            <w:pPr>
              <w:contextualSpacing/>
              <w:rPr>
                <w:rFonts w:asciiTheme="majorHAnsi" w:hAnsiTheme="majorHAnsi"/>
                <w:sz w:val="24"/>
                <w:szCs w:val="24"/>
              </w:rPr>
            </w:pPr>
            <w:r>
              <w:rPr>
                <w:rFonts w:asciiTheme="majorHAnsi" w:hAnsiTheme="majorHAnsi"/>
                <w:sz w:val="24"/>
                <w:szCs w:val="24"/>
              </w:rPr>
              <w:t>“Abigail Adams’ Last Act of Defiance”</w:t>
            </w:r>
          </w:p>
          <w:p w14:paraId="3B994694" w14:textId="77777777" w:rsidR="00D9221D" w:rsidRDefault="00D9221D" w:rsidP="00FE4C6A">
            <w:pPr>
              <w:contextualSpacing/>
              <w:rPr>
                <w:rFonts w:asciiTheme="majorHAnsi" w:hAnsiTheme="majorHAnsi"/>
                <w:sz w:val="24"/>
                <w:szCs w:val="24"/>
              </w:rPr>
            </w:pPr>
            <w:proofErr w:type="gramStart"/>
            <w:r>
              <w:rPr>
                <w:rFonts w:asciiTheme="majorHAnsi" w:hAnsiTheme="majorHAnsi"/>
                <w:sz w:val="24"/>
                <w:szCs w:val="24"/>
              </w:rPr>
              <w:t>by</w:t>
            </w:r>
            <w:proofErr w:type="gramEnd"/>
            <w:r>
              <w:rPr>
                <w:rFonts w:asciiTheme="majorHAnsi" w:hAnsiTheme="majorHAnsi"/>
                <w:sz w:val="24"/>
                <w:szCs w:val="24"/>
              </w:rPr>
              <w:t xml:space="preserve"> Woody Holton</w:t>
            </w:r>
          </w:p>
          <w:p w14:paraId="0235759C" w14:textId="4F465293" w:rsidR="00D9221D" w:rsidRPr="00E84D31" w:rsidRDefault="00D9221D" w:rsidP="00FE4C6A">
            <w:pPr>
              <w:contextualSpacing/>
              <w:rPr>
                <w:rFonts w:asciiTheme="majorHAnsi" w:hAnsiTheme="majorHAnsi"/>
                <w:sz w:val="24"/>
                <w:szCs w:val="24"/>
              </w:rPr>
            </w:pPr>
            <w:proofErr w:type="gramStart"/>
            <w:r>
              <w:rPr>
                <w:rFonts w:asciiTheme="majorHAnsi" w:hAnsiTheme="majorHAnsi"/>
                <w:sz w:val="24"/>
                <w:szCs w:val="24"/>
              </w:rPr>
              <w:t>page</w:t>
            </w:r>
            <w:proofErr w:type="gramEnd"/>
            <w:r>
              <w:rPr>
                <w:rFonts w:asciiTheme="majorHAnsi" w:hAnsiTheme="majorHAnsi"/>
                <w:sz w:val="24"/>
                <w:szCs w:val="24"/>
              </w:rPr>
              <w:t xml:space="preserve"> 150C</w:t>
            </w:r>
          </w:p>
          <w:p w14:paraId="37B8473C" w14:textId="769E065A" w:rsidR="00FE4C6A" w:rsidRPr="004B4A45" w:rsidRDefault="00FE4C6A" w:rsidP="00FE4C6A">
            <w:pPr>
              <w:contextualSpacing/>
              <w:rPr>
                <w:rFonts w:asciiTheme="majorHAnsi" w:hAnsiTheme="majorHAnsi"/>
                <w:sz w:val="24"/>
                <w:szCs w:val="24"/>
              </w:rPr>
            </w:pPr>
          </w:p>
        </w:tc>
        <w:tc>
          <w:tcPr>
            <w:tcW w:w="1057" w:type="pct"/>
            <w:tcBorders>
              <w:bottom w:val="single" w:sz="4" w:space="0" w:color="auto"/>
            </w:tcBorders>
            <w:shd w:val="clear" w:color="auto" w:fill="auto"/>
          </w:tcPr>
          <w:p w14:paraId="5C1EA9E4" w14:textId="7C9D2789" w:rsidR="00FE4C6A" w:rsidRPr="00F11938" w:rsidRDefault="00D9221D" w:rsidP="00FE4C6A">
            <w:pPr>
              <w:spacing w:after="0" w:line="240" w:lineRule="auto"/>
              <w:rPr>
                <w:rFonts w:asciiTheme="majorHAnsi" w:hAnsiTheme="majorHAnsi"/>
                <w:sz w:val="24"/>
                <w:szCs w:val="24"/>
              </w:rPr>
            </w:pPr>
            <w:r>
              <w:rPr>
                <w:rFonts w:asciiTheme="majorHAnsi" w:hAnsiTheme="majorHAnsi"/>
                <w:sz w:val="24"/>
                <w:szCs w:val="24"/>
              </w:rPr>
              <w:t>Determine central ideas.</w:t>
            </w:r>
          </w:p>
          <w:p w14:paraId="33919E24" w14:textId="6391B98F" w:rsidR="00FE4C6A" w:rsidRDefault="00FE4C6A" w:rsidP="00FE4C6A">
            <w:pPr>
              <w:spacing w:after="0" w:line="240" w:lineRule="auto"/>
              <w:contextualSpacing/>
              <w:rPr>
                <w:rFonts w:asciiTheme="majorHAnsi" w:hAnsiTheme="majorHAnsi"/>
                <w:sz w:val="24"/>
                <w:szCs w:val="24"/>
              </w:rPr>
            </w:pPr>
          </w:p>
        </w:tc>
        <w:tc>
          <w:tcPr>
            <w:tcW w:w="1430" w:type="pct"/>
            <w:tcBorders>
              <w:bottom w:val="single" w:sz="4" w:space="0" w:color="auto"/>
            </w:tcBorders>
            <w:shd w:val="clear" w:color="auto" w:fill="auto"/>
          </w:tcPr>
          <w:p w14:paraId="7B3758A8" w14:textId="64A4A2B4" w:rsidR="00FE4C6A" w:rsidRDefault="00D9221D" w:rsidP="00FE4C6A">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 xml:space="preserve">Page </w:t>
            </w:r>
            <w:proofErr w:type="gramStart"/>
            <w:r>
              <w:rPr>
                <w:rFonts w:asciiTheme="majorHAnsi" w:eastAsiaTheme="minorEastAsia" w:hAnsiTheme="majorHAnsi" w:cs="MyriadPro-Light"/>
                <w:sz w:val="24"/>
                <w:szCs w:val="24"/>
                <w:lang w:eastAsia="ja-JP"/>
              </w:rPr>
              <w:t>34</w:t>
            </w:r>
            <w:r w:rsidR="00FE4C6A">
              <w:rPr>
                <w:rFonts w:asciiTheme="majorHAnsi" w:eastAsiaTheme="minorEastAsia" w:hAnsiTheme="majorHAnsi" w:cs="MyriadPro-Light"/>
                <w:sz w:val="24"/>
                <w:szCs w:val="24"/>
                <w:lang w:eastAsia="ja-JP"/>
              </w:rPr>
              <w:t xml:space="preserve">  Student</w:t>
            </w:r>
            <w:proofErr w:type="gramEnd"/>
            <w:r w:rsidR="00FE4C6A">
              <w:rPr>
                <w:rFonts w:asciiTheme="majorHAnsi" w:eastAsiaTheme="minorEastAsia" w:hAnsiTheme="majorHAnsi" w:cs="MyriadPro-Light"/>
                <w:sz w:val="24"/>
                <w:szCs w:val="24"/>
                <w:lang w:eastAsia="ja-JP"/>
              </w:rPr>
              <w:t xml:space="preserve"> </w:t>
            </w:r>
            <w:r w:rsidR="00FE4C6A" w:rsidRPr="0096786F">
              <w:rPr>
                <w:rFonts w:asciiTheme="majorHAnsi" w:eastAsiaTheme="minorEastAsia" w:hAnsiTheme="majorHAnsi" w:cs="MyriadPro-Light"/>
                <w:i/>
                <w:sz w:val="24"/>
                <w:szCs w:val="24"/>
                <w:lang w:eastAsia="ja-JP"/>
              </w:rPr>
              <w:t>Close Reader</w:t>
            </w:r>
          </w:p>
          <w:p w14:paraId="63B55010" w14:textId="77777777" w:rsidR="00FE4C6A" w:rsidRDefault="00FE4C6A" w:rsidP="00FE4C6A">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Short Response</w:t>
            </w:r>
          </w:p>
          <w:p w14:paraId="746CA0A5" w14:textId="55B02912" w:rsidR="00FE4C6A" w:rsidRDefault="00D9221D" w:rsidP="00FE4C6A">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 xml:space="preserve">What problem did Adams confront and what was her solution?  </w:t>
            </w:r>
            <w:r w:rsidR="00FE4C6A">
              <w:rPr>
                <w:rFonts w:asciiTheme="majorHAnsi" w:eastAsiaTheme="minorEastAsia" w:hAnsiTheme="majorHAnsi" w:cs="MyriadPro-Light"/>
                <w:sz w:val="24"/>
                <w:szCs w:val="24"/>
                <w:lang w:eastAsia="ja-JP"/>
              </w:rPr>
              <w:t xml:space="preserve">  </w:t>
            </w:r>
          </w:p>
        </w:tc>
        <w:tc>
          <w:tcPr>
            <w:tcW w:w="1082" w:type="pct"/>
            <w:tcBorders>
              <w:bottom w:val="single" w:sz="4" w:space="0" w:color="auto"/>
            </w:tcBorders>
            <w:shd w:val="clear" w:color="auto" w:fill="auto"/>
          </w:tcPr>
          <w:p w14:paraId="098AF4B2" w14:textId="2EA7DF2D" w:rsidR="00FE4C6A" w:rsidRDefault="00D9221D" w:rsidP="00FE4C6A">
            <w:pPr>
              <w:spacing w:after="0" w:line="240" w:lineRule="auto"/>
              <w:contextualSpacing/>
              <w:rPr>
                <w:rFonts w:asciiTheme="majorHAnsi" w:hAnsiTheme="majorHAnsi"/>
                <w:sz w:val="24"/>
                <w:szCs w:val="24"/>
              </w:rPr>
            </w:pPr>
            <w:proofErr w:type="gramStart"/>
            <w:r>
              <w:rPr>
                <w:rFonts w:asciiTheme="majorHAnsi" w:hAnsiTheme="majorHAnsi"/>
                <w:sz w:val="24"/>
                <w:szCs w:val="24"/>
              </w:rPr>
              <w:t>none</w:t>
            </w:r>
            <w:proofErr w:type="gramEnd"/>
            <w:r w:rsidR="00FE4C6A" w:rsidRPr="00F11938">
              <w:rPr>
                <w:rFonts w:asciiTheme="majorHAnsi" w:hAnsiTheme="majorHAnsi"/>
                <w:sz w:val="24"/>
                <w:szCs w:val="24"/>
              </w:rPr>
              <w:t xml:space="preserve"> </w:t>
            </w:r>
          </w:p>
        </w:tc>
      </w:tr>
      <w:tr w:rsidR="00D9221D" w:rsidRPr="00E84D31" w14:paraId="7D9F29A6" w14:textId="77777777" w:rsidTr="00145F0A">
        <w:trPr>
          <w:trHeight w:val="3164"/>
        </w:trPr>
        <w:tc>
          <w:tcPr>
            <w:tcW w:w="507" w:type="pct"/>
            <w:tcBorders>
              <w:bottom w:val="single" w:sz="4" w:space="0" w:color="auto"/>
            </w:tcBorders>
            <w:shd w:val="clear" w:color="auto" w:fill="auto"/>
          </w:tcPr>
          <w:p w14:paraId="3F008058" w14:textId="32FF1CCB" w:rsidR="00D9221D" w:rsidRDefault="00145F0A" w:rsidP="00FE4C6A">
            <w:pPr>
              <w:contextualSpacing/>
              <w:jc w:val="both"/>
              <w:rPr>
                <w:rFonts w:asciiTheme="majorHAnsi" w:hAnsiTheme="majorHAnsi"/>
                <w:sz w:val="20"/>
                <w:szCs w:val="24"/>
              </w:rPr>
            </w:pPr>
            <w:r>
              <w:rPr>
                <w:rFonts w:asciiTheme="majorHAnsi" w:hAnsiTheme="majorHAnsi"/>
                <w:sz w:val="20"/>
                <w:szCs w:val="24"/>
              </w:rPr>
              <w:t>5 days</w:t>
            </w:r>
          </w:p>
        </w:tc>
        <w:tc>
          <w:tcPr>
            <w:tcW w:w="924" w:type="pct"/>
            <w:tcBorders>
              <w:bottom w:val="single" w:sz="4" w:space="0" w:color="auto"/>
            </w:tcBorders>
            <w:shd w:val="clear" w:color="auto" w:fill="auto"/>
          </w:tcPr>
          <w:p w14:paraId="5E0DB0C0" w14:textId="77777777" w:rsidR="00D9221D" w:rsidRDefault="00D9221D" w:rsidP="00FE4C6A">
            <w:pPr>
              <w:contextualSpacing/>
              <w:rPr>
                <w:rFonts w:asciiTheme="majorHAnsi" w:hAnsiTheme="majorHAnsi"/>
                <w:b/>
                <w:sz w:val="24"/>
                <w:szCs w:val="24"/>
              </w:rPr>
            </w:pPr>
            <w:r>
              <w:rPr>
                <w:rFonts w:asciiTheme="majorHAnsi" w:hAnsiTheme="majorHAnsi"/>
                <w:b/>
                <w:sz w:val="24"/>
                <w:szCs w:val="24"/>
              </w:rPr>
              <w:t>POETRY</w:t>
            </w:r>
          </w:p>
          <w:p w14:paraId="6D48C5F8" w14:textId="77777777" w:rsidR="00D9221D" w:rsidRDefault="00D9221D" w:rsidP="00FE4C6A">
            <w:pPr>
              <w:contextualSpacing/>
              <w:rPr>
                <w:rFonts w:asciiTheme="majorHAnsi" w:hAnsiTheme="majorHAnsi"/>
                <w:b/>
                <w:sz w:val="24"/>
                <w:szCs w:val="24"/>
              </w:rPr>
            </w:pPr>
          </w:p>
          <w:p w14:paraId="047EC3F8" w14:textId="77777777" w:rsidR="00D9221D" w:rsidRPr="004026B5" w:rsidRDefault="00D9221D" w:rsidP="00FE4C6A">
            <w:pPr>
              <w:contextualSpacing/>
              <w:rPr>
                <w:rFonts w:asciiTheme="majorHAnsi" w:hAnsiTheme="majorHAnsi"/>
                <w:sz w:val="24"/>
                <w:szCs w:val="24"/>
              </w:rPr>
            </w:pPr>
            <w:r w:rsidRPr="004026B5">
              <w:rPr>
                <w:rFonts w:asciiTheme="majorHAnsi" w:hAnsiTheme="majorHAnsi"/>
                <w:sz w:val="24"/>
                <w:szCs w:val="24"/>
              </w:rPr>
              <w:t xml:space="preserve">“To the Right </w:t>
            </w:r>
            <w:proofErr w:type="spellStart"/>
            <w:r w:rsidRPr="004026B5">
              <w:rPr>
                <w:rFonts w:asciiTheme="majorHAnsi" w:hAnsiTheme="majorHAnsi"/>
                <w:sz w:val="24"/>
                <w:szCs w:val="24"/>
              </w:rPr>
              <w:t>Honourable</w:t>
            </w:r>
            <w:proofErr w:type="spellEnd"/>
            <w:r w:rsidRPr="004026B5">
              <w:rPr>
                <w:rFonts w:asciiTheme="majorHAnsi" w:hAnsiTheme="majorHAnsi"/>
                <w:sz w:val="24"/>
                <w:szCs w:val="24"/>
              </w:rPr>
              <w:t xml:space="preserve"> William, Earl of Dartmouth; On Being Brought from Africa to America”</w:t>
            </w:r>
          </w:p>
          <w:p w14:paraId="0E30BD90" w14:textId="77777777" w:rsidR="00D9221D" w:rsidRPr="004026B5" w:rsidRDefault="00D9221D" w:rsidP="00FE4C6A">
            <w:pPr>
              <w:contextualSpacing/>
              <w:rPr>
                <w:rFonts w:asciiTheme="majorHAnsi" w:hAnsiTheme="majorHAnsi"/>
                <w:sz w:val="24"/>
                <w:szCs w:val="24"/>
              </w:rPr>
            </w:pPr>
            <w:r w:rsidRPr="004026B5">
              <w:rPr>
                <w:rFonts w:asciiTheme="majorHAnsi" w:hAnsiTheme="majorHAnsi"/>
                <w:sz w:val="24"/>
                <w:szCs w:val="24"/>
              </w:rPr>
              <w:t xml:space="preserve">Poems by </w:t>
            </w:r>
            <w:proofErr w:type="spellStart"/>
            <w:r w:rsidRPr="004026B5">
              <w:rPr>
                <w:rFonts w:asciiTheme="majorHAnsi" w:hAnsiTheme="majorHAnsi"/>
                <w:sz w:val="24"/>
                <w:szCs w:val="24"/>
              </w:rPr>
              <w:t>Phillis</w:t>
            </w:r>
            <w:proofErr w:type="spellEnd"/>
            <w:r w:rsidRPr="004026B5">
              <w:rPr>
                <w:rFonts w:asciiTheme="majorHAnsi" w:hAnsiTheme="majorHAnsi"/>
                <w:sz w:val="24"/>
                <w:szCs w:val="24"/>
              </w:rPr>
              <w:t xml:space="preserve"> Wheatley</w:t>
            </w:r>
          </w:p>
          <w:p w14:paraId="3351C063" w14:textId="77777777" w:rsidR="00D9221D" w:rsidRPr="004026B5" w:rsidRDefault="00D9221D" w:rsidP="00FE4C6A">
            <w:pPr>
              <w:contextualSpacing/>
              <w:rPr>
                <w:rFonts w:asciiTheme="majorHAnsi" w:hAnsiTheme="majorHAnsi"/>
                <w:sz w:val="24"/>
                <w:szCs w:val="24"/>
              </w:rPr>
            </w:pPr>
          </w:p>
          <w:p w14:paraId="74956334" w14:textId="4C4F8DF2" w:rsidR="00D9221D" w:rsidRDefault="00D9221D" w:rsidP="00FE4C6A">
            <w:pPr>
              <w:contextualSpacing/>
              <w:rPr>
                <w:rFonts w:asciiTheme="majorHAnsi" w:hAnsiTheme="majorHAnsi"/>
                <w:sz w:val="24"/>
                <w:szCs w:val="24"/>
              </w:rPr>
            </w:pPr>
            <w:r w:rsidRPr="004026B5">
              <w:rPr>
                <w:rFonts w:asciiTheme="majorHAnsi" w:hAnsiTheme="majorHAnsi"/>
                <w:sz w:val="24"/>
                <w:szCs w:val="24"/>
              </w:rPr>
              <w:t>“On the Emigration to America and Peopling the Western Country” by Philip Freneau</w:t>
            </w:r>
          </w:p>
          <w:p w14:paraId="29B7E434" w14:textId="77777777" w:rsidR="001A5B56" w:rsidRDefault="001A5B56" w:rsidP="00FE4C6A">
            <w:pPr>
              <w:contextualSpacing/>
              <w:rPr>
                <w:rFonts w:asciiTheme="majorHAnsi" w:hAnsiTheme="majorHAnsi"/>
                <w:sz w:val="24"/>
                <w:szCs w:val="24"/>
              </w:rPr>
            </w:pPr>
          </w:p>
          <w:p w14:paraId="0EBA7284" w14:textId="21C7DA57" w:rsidR="001A5B56" w:rsidRPr="004026B5" w:rsidRDefault="001A5B56" w:rsidP="00FE4C6A">
            <w:pPr>
              <w:contextualSpacing/>
              <w:rPr>
                <w:rFonts w:asciiTheme="majorHAnsi" w:hAnsiTheme="majorHAnsi"/>
                <w:sz w:val="24"/>
                <w:szCs w:val="24"/>
              </w:rPr>
            </w:pPr>
            <w:proofErr w:type="gramStart"/>
            <w:r>
              <w:rPr>
                <w:rFonts w:asciiTheme="majorHAnsi" w:hAnsiTheme="majorHAnsi"/>
                <w:sz w:val="24"/>
                <w:szCs w:val="24"/>
              </w:rPr>
              <w:t>page</w:t>
            </w:r>
            <w:proofErr w:type="gramEnd"/>
            <w:r>
              <w:rPr>
                <w:rFonts w:asciiTheme="majorHAnsi" w:hAnsiTheme="majorHAnsi"/>
                <w:sz w:val="24"/>
                <w:szCs w:val="24"/>
              </w:rPr>
              <w:t xml:space="preserve"> 151 TE</w:t>
            </w:r>
          </w:p>
          <w:p w14:paraId="23054DFD" w14:textId="77777777" w:rsidR="00D9221D" w:rsidRDefault="00D9221D" w:rsidP="00FE4C6A">
            <w:pPr>
              <w:contextualSpacing/>
              <w:rPr>
                <w:rFonts w:asciiTheme="majorHAnsi" w:hAnsiTheme="majorHAnsi"/>
                <w:b/>
                <w:sz w:val="24"/>
                <w:szCs w:val="24"/>
              </w:rPr>
            </w:pPr>
          </w:p>
          <w:p w14:paraId="1D8DAAEB" w14:textId="77777777" w:rsidR="00D9221D" w:rsidRDefault="00D9221D" w:rsidP="00FE4C6A">
            <w:pPr>
              <w:contextualSpacing/>
              <w:rPr>
                <w:rFonts w:asciiTheme="majorHAnsi" w:hAnsiTheme="majorHAnsi"/>
                <w:b/>
                <w:sz w:val="24"/>
                <w:szCs w:val="24"/>
              </w:rPr>
            </w:pPr>
          </w:p>
          <w:p w14:paraId="38F97AD7" w14:textId="77777777" w:rsidR="00D9221D" w:rsidRDefault="00D9221D" w:rsidP="00FE4C6A">
            <w:pPr>
              <w:contextualSpacing/>
              <w:rPr>
                <w:rFonts w:asciiTheme="majorHAnsi" w:hAnsiTheme="majorHAnsi"/>
                <w:b/>
                <w:sz w:val="24"/>
                <w:szCs w:val="24"/>
              </w:rPr>
            </w:pPr>
          </w:p>
          <w:p w14:paraId="1148841E" w14:textId="0A04C8BB" w:rsidR="00D9221D" w:rsidRDefault="00D9221D" w:rsidP="00FE4C6A">
            <w:pPr>
              <w:contextualSpacing/>
              <w:rPr>
                <w:rFonts w:asciiTheme="majorHAnsi" w:hAnsiTheme="majorHAnsi"/>
                <w:b/>
                <w:sz w:val="24"/>
                <w:szCs w:val="24"/>
              </w:rPr>
            </w:pPr>
          </w:p>
        </w:tc>
        <w:tc>
          <w:tcPr>
            <w:tcW w:w="1057" w:type="pct"/>
            <w:tcBorders>
              <w:bottom w:val="single" w:sz="4" w:space="0" w:color="auto"/>
            </w:tcBorders>
            <w:shd w:val="clear" w:color="auto" w:fill="auto"/>
          </w:tcPr>
          <w:p w14:paraId="0B9E7F06" w14:textId="55B04197" w:rsidR="00D9221D" w:rsidRDefault="00D9221D" w:rsidP="00FE4C6A">
            <w:pPr>
              <w:spacing w:after="0" w:line="240" w:lineRule="auto"/>
              <w:rPr>
                <w:rFonts w:asciiTheme="majorHAnsi" w:hAnsiTheme="majorHAnsi"/>
                <w:sz w:val="24"/>
                <w:szCs w:val="24"/>
              </w:rPr>
            </w:pPr>
            <w:r>
              <w:rPr>
                <w:rFonts w:asciiTheme="majorHAnsi" w:hAnsiTheme="majorHAnsi"/>
                <w:sz w:val="24"/>
                <w:szCs w:val="24"/>
              </w:rPr>
              <w:t>Analyze and comp</w:t>
            </w:r>
            <w:r w:rsidR="004026B5">
              <w:rPr>
                <w:rFonts w:asciiTheme="majorHAnsi" w:hAnsiTheme="majorHAnsi"/>
                <w:sz w:val="24"/>
                <w:szCs w:val="24"/>
              </w:rPr>
              <w:t>are topics and themes in poems. RL.1.2</w:t>
            </w:r>
          </w:p>
          <w:p w14:paraId="5B3D2575" w14:textId="77777777" w:rsidR="004026B5" w:rsidRDefault="004026B5" w:rsidP="00FE4C6A">
            <w:pPr>
              <w:spacing w:after="0" w:line="240" w:lineRule="auto"/>
              <w:rPr>
                <w:rFonts w:asciiTheme="majorHAnsi" w:hAnsiTheme="majorHAnsi"/>
                <w:sz w:val="24"/>
                <w:szCs w:val="24"/>
              </w:rPr>
            </w:pPr>
          </w:p>
          <w:p w14:paraId="53D2D54A" w14:textId="77777777" w:rsidR="004026B5" w:rsidRDefault="004026B5" w:rsidP="00FE4C6A">
            <w:pPr>
              <w:spacing w:after="0" w:line="240" w:lineRule="auto"/>
              <w:rPr>
                <w:rFonts w:asciiTheme="majorHAnsi" w:hAnsiTheme="majorHAnsi"/>
                <w:sz w:val="24"/>
                <w:szCs w:val="24"/>
              </w:rPr>
            </w:pPr>
            <w:r>
              <w:rPr>
                <w:rFonts w:asciiTheme="majorHAnsi" w:hAnsiTheme="majorHAnsi"/>
                <w:sz w:val="24"/>
                <w:szCs w:val="24"/>
              </w:rPr>
              <w:t>Analyze language RL 2.4 and 2.5</w:t>
            </w:r>
          </w:p>
          <w:p w14:paraId="6633361F" w14:textId="77777777" w:rsidR="004026B5" w:rsidRDefault="004026B5" w:rsidP="00FE4C6A">
            <w:pPr>
              <w:spacing w:after="0" w:line="240" w:lineRule="auto"/>
              <w:rPr>
                <w:rFonts w:asciiTheme="majorHAnsi" w:hAnsiTheme="majorHAnsi"/>
                <w:sz w:val="24"/>
                <w:szCs w:val="24"/>
              </w:rPr>
            </w:pPr>
          </w:p>
          <w:p w14:paraId="260125B4" w14:textId="16746DA1" w:rsidR="004026B5" w:rsidRDefault="004026B5" w:rsidP="00FE4C6A">
            <w:pPr>
              <w:spacing w:after="0" w:line="240" w:lineRule="auto"/>
              <w:rPr>
                <w:rFonts w:asciiTheme="majorHAnsi" w:hAnsiTheme="majorHAnsi"/>
                <w:sz w:val="24"/>
                <w:szCs w:val="24"/>
              </w:rPr>
            </w:pPr>
          </w:p>
        </w:tc>
        <w:tc>
          <w:tcPr>
            <w:tcW w:w="1430" w:type="pct"/>
            <w:tcBorders>
              <w:bottom w:val="single" w:sz="4" w:space="0" w:color="auto"/>
            </w:tcBorders>
            <w:shd w:val="clear" w:color="auto" w:fill="auto"/>
          </w:tcPr>
          <w:p w14:paraId="65D12122" w14:textId="77777777" w:rsidR="00D9221D" w:rsidRDefault="004026B5" w:rsidP="00FE4C6A">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Selection Test</w:t>
            </w:r>
          </w:p>
          <w:p w14:paraId="13F4AFDC" w14:textId="77777777" w:rsidR="004026B5" w:rsidRDefault="004026B5" w:rsidP="00FE4C6A">
            <w:pPr>
              <w:spacing w:after="0" w:line="240" w:lineRule="auto"/>
              <w:contextualSpacing/>
              <w:rPr>
                <w:rFonts w:asciiTheme="majorHAnsi" w:eastAsiaTheme="minorEastAsia" w:hAnsiTheme="majorHAnsi" w:cs="MyriadPro-Light"/>
                <w:sz w:val="24"/>
                <w:szCs w:val="24"/>
                <w:lang w:eastAsia="ja-JP"/>
              </w:rPr>
            </w:pPr>
          </w:p>
          <w:p w14:paraId="2D0B3BA0" w14:textId="77777777" w:rsidR="004026B5" w:rsidRDefault="004026B5" w:rsidP="00FE4C6A">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Page 158, #2</w:t>
            </w:r>
          </w:p>
          <w:p w14:paraId="1CA68B02" w14:textId="77777777" w:rsidR="004026B5" w:rsidRDefault="004026B5" w:rsidP="00FE4C6A">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How do Wheatley and Freneau treat themes about being redeemed or saved by coming to America?  Compare and contrast how each poem defines or imagines this redemption.</w:t>
            </w:r>
          </w:p>
          <w:p w14:paraId="071E2952" w14:textId="77777777" w:rsidR="004026B5" w:rsidRDefault="004026B5" w:rsidP="00FE4C6A">
            <w:pPr>
              <w:spacing w:after="0" w:line="240" w:lineRule="auto"/>
              <w:contextualSpacing/>
              <w:rPr>
                <w:rFonts w:asciiTheme="majorHAnsi" w:eastAsiaTheme="minorEastAsia" w:hAnsiTheme="majorHAnsi" w:cs="MyriadPro-Light"/>
                <w:sz w:val="24"/>
                <w:szCs w:val="24"/>
                <w:lang w:eastAsia="ja-JP"/>
              </w:rPr>
            </w:pPr>
          </w:p>
          <w:p w14:paraId="1D9D3A7E" w14:textId="33D9C79F" w:rsidR="004026B5" w:rsidRDefault="004026B5" w:rsidP="00FE4C6A">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Page 158, #7</w:t>
            </w:r>
          </w:p>
          <w:p w14:paraId="151023B7" w14:textId="4FDB7470" w:rsidR="004026B5" w:rsidRDefault="004026B5" w:rsidP="00FE4C6A">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How is the topic of slavery or oppression treated in each of the three poems?  How does each poet’s personal experiences or political opinions shape their view of slavery or oppression?</w:t>
            </w:r>
          </w:p>
        </w:tc>
        <w:tc>
          <w:tcPr>
            <w:tcW w:w="1082" w:type="pct"/>
            <w:tcBorders>
              <w:bottom w:val="single" w:sz="4" w:space="0" w:color="auto"/>
            </w:tcBorders>
            <w:shd w:val="clear" w:color="auto" w:fill="auto"/>
          </w:tcPr>
          <w:p w14:paraId="2736D53C" w14:textId="35A26B67" w:rsidR="00D9221D" w:rsidRDefault="00145F0A" w:rsidP="00FE4C6A">
            <w:pPr>
              <w:spacing w:after="0" w:line="240" w:lineRule="auto"/>
              <w:contextualSpacing/>
              <w:rPr>
                <w:rFonts w:asciiTheme="majorHAnsi" w:hAnsiTheme="majorHAnsi"/>
                <w:sz w:val="24"/>
                <w:szCs w:val="24"/>
              </w:rPr>
            </w:pPr>
            <w:proofErr w:type="gramStart"/>
            <w:r>
              <w:rPr>
                <w:rFonts w:asciiTheme="majorHAnsi" w:hAnsiTheme="majorHAnsi"/>
                <w:sz w:val="24"/>
                <w:szCs w:val="24"/>
              </w:rPr>
              <w:t>none</w:t>
            </w:r>
            <w:proofErr w:type="gramEnd"/>
          </w:p>
        </w:tc>
      </w:tr>
      <w:tr w:rsidR="004026B5" w:rsidRPr="00E84D31" w14:paraId="47671D93" w14:textId="77777777" w:rsidTr="00145F0A">
        <w:trPr>
          <w:trHeight w:val="3164"/>
        </w:trPr>
        <w:tc>
          <w:tcPr>
            <w:tcW w:w="507" w:type="pct"/>
            <w:shd w:val="clear" w:color="auto" w:fill="auto"/>
          </w:tcPr>
          <w:p w14:paraId="4E7E86DE" w14:textId="00007171" w:rsidR="004026B5" w:rsidRDefault="00145F0A" w:rsidP="00FE4C6A">
            <w:pPr>
              <w:contextualSpacing/>
              <w:jc w:val="both"/>
              <w:rPr>
                <w:rFonts w:asciiTheme="majorHAnsi" w:hAnsiTheme="majorHAnsi"/>
                <w:sz w:val="20"/>
                <w:szCs w:val="24"/>
              </w:rPr>
            </w:pPr>
            <w:r>
              <w:rPr>
                <w:rFonts w:asciiTheme="majorHAnsi" w:hAnsiTheme="majorHAnsi"/>
                <w:sz w:val="20"/>
                <w:szCs w:val="24"/>
              </w:rPr>
              <w:lastRenderedPageBreak/>
              <w:t>5 days</w:t>
            </w:r>
          </w:p>
        </w:tc>
        <w:tc>
          <w:tcPr>
            <w:tcW w:w="924" w:type="pct"/>
            <w:shd w:val="clear" w:color="auto" w:fill="auto"/>
          </w:tcPr>
          <w:p w14:paraId="59E67CAC" w14:textId="3F1CD0C4" w:rsidR="004026B5" w:rsidRDefault="004026B5" w:rsidP="004026B5">
            <w:pPr>
              <w:spacing w:after="0" w:line="240" w:lineRule="auto"/>
              <w:rPr>
                <w:rFonts w:asciiTheme="majorHAnsi" w:hAnsiTheme="majorHAnsi"/>
                <w:color w:val="000000"/>
                <w:sz w:val="24"/>
                <w:szCs w:val="24"/>
              </w:rPr>
            </w:pPr>
            <w:r>
              <w:rPr>
                <w:rFonts w:asciiTheme="majorHAnsi" w:hAnsiTheme="majorHAnsi"/>
                <w:color w:val="000000"/>
                <w:sz w:val="24"/>
                <w:szCs w:val="24"/>
              </w:rPr>
              <w:t>SHORT STORY</w:t>
            </w:r>
          </w:p>
          <w:p w14:paraId="4F81D208" w14:textId="77777777" w:rsidR="004026B5" w:rsidRPr="00F42A33" w:rsidRDefault="004026B5" w:rsidP="004026B5">
            <w:pPr>
              <w:spacing w:after="0" w:line="240" w:lineRule="auto"/>
              <w:rPr>
                <w:rFonts w:asciiTheme="majorHAnsi" w:hAnsiTheme="majorHAnsi"/>
                <w:color w:val="000000"/>
                <w:sz w:val="24"/>
                <w:szCs w:val="24"/>
              </w:rPr>
            </w:pPr>
          </w:p>
          <w:p w14:paraId="7A49BE61" w14:textId="64791F14" w:rsidR="004026B5" w:rsidRPr="00F42A33" w:rsidRDefault="004026B5" w:rsidP="004026B5">
            <w:pPr>
              <w:spacing w:after="0" w:line="240" w:lineRule="auto"/>
              <w:rPr>
                <w:rFonts w:asciiTheme="majorHAnsi" w:hAnsiTheme="majorHAnsi"/>
                <w:color w:val="000000"/>
                <w:sz w:val="24"/>
                <w:szCs w:val="24"/>
              </w:rPr>
            </w:pPr>
            <w:r>
              <w:rPr>
                <w:rFonts w:asciiTheme="majorHAnsi" w:hAnsiTheme="majorHAnsi"/>
                <w:color w:val="000000"/>
                <w:sz w:val="24"/>
                <w:szCs w:val="24"/>
              </w:rPr>
              <w:t>“</w:t>
            </w:r>
            <w:r w:rsidRPr="00F42A33">
              <w:rPr>
                <w:rFonts w:asciiTheme="majorHAnsi" w:hAnsiTheme="majorHAnsi"/>
                <w:color w:val="000000"/>
                <w:sz w:val="24"/>
                <w:szCs w:val="24"/>
              </w:rPr>
              <w:t>A Soldier for the Crown</w:t>
            </w:r>
            <w:r>
              <w:rPr>
                <w:rFonts w:asciiTheme="majorHAnsi" w:hAnsiTheme="majorHAnsi"/>
                <w:color w:val="000000"/>
                <w:sz w:val="24"/>
                <w:szCs w:val="24"/>
              </w:rPr>
              <w:t>”</w:t>
            </w:r>
          </w:p>
          <w:p w14:paraId="0B1011C7" w14:textId="77777777" w:rsidR="004026B5" w:rsidRDefault="004026B5" w:rsidP="004026B5">
            <w:pPr>
              <w:contextualSpacing/>
              <w:rPr>
                <w:rFonts w:asciiTheme="majorHAnsi" w:hAnsiTheme="majorHAnsi"/>
                <w:color w:val="000000"/>
                <w:sz w:val="24"/>
                <w:szCs w:val="24"/>
              </w:rPr>
            </w:pPr>
            <w:proofErr w:type="gramStart"/>
            <w:r>
              <w:rPr>
                <w:rFonts w:asciiTheme="majorHAnsi" w:hAnsiTheme="majorHAnsi"/>
                <w:color w:val="000000"/>
                <w:sz w:val="24"/>
                <w:szCs w:val="24"/>
              </w:rPr>
              <w:t>by</w:t>
            </w:r>
            <w:proofErr w:type="gramEnd"/>
            <w:r>
              <w:rPr>
                <w:rFonts w:asciiTheme="majorHAnsi" w:hAnsiTheme="majorHAnsi"/>
                <w:color w:val="000000"/>
                <w:sz w:val="24"/>
                <w:szCs w:val="24"/>
              </w:rPr>
              <w:t xml:space="preserve"> </w:t>
            </w:r>
            <w:r w:rsidRPr="00F42A33">
              <w:rPr>
                <w:rFonts w:asciiTheme="majorHAnsi" w:hAnsiTheme="majorHAnsi"/>
                <w:color w:val="000000"/>
                <w:sz w:val="24"/>
                <w:szCs w:val="24"/>
              </w:rPr>
              <w:t>Charles Johnson</w:t>
            </w:r>
          </w:p>
          <w:p w14:paraId="0286AE6D" w14:textId="77777777" w:rsidR="001A5B56" w:rsidRDefault="001A5B56" w:rsidP="004026B5">
            <w:pPr>
              <w:contextualSpacing/>
              <w:rPr>
                <w:rFonts w:asciiTheme="majorHAnsi" w:hAnsiTheme="majorHAnsi"/>
                <w:color w:val="000000"/>
                <w:sz w:val="24"/>
                <w:szCs w:val="24"/>
              </w:rPr>
            </w:pPr>
          </w:p>
          <w:p w14:paraId="6708C3B8" w14:textId="03DE48BE" w:rsidR="001A5B56" w:rsidRDefault="001A5B56" w:rsidP="004026B5">
            <w:pPr>
              <w:contextualSpacing/>
              <w:rPr>
                <w:rFonts w:asciiTheme="majorHAnsi" w:hAnsiTheme="majorHAnsi"/>
                <w:b/>
                <w:sz w:val="24"/>
                <w:szCs w:val="24"/>
              </w:rPr>
            </w:pPr>
            <w:proofErr w:type="gramStart"/>
            <w:r>
              <w:rPr>
                <w:rFonts w:asciiTheme="majorHAnsi" w:hAnsiTheme="majorHAnsi"/>
                <w:color w:val="000000"/>
                <w:sz w:val="24"/>
                <w:szCs w:val="24"/>
              </w:rPr>
              <w:t>page</w:t>
            </w:r>
            <w:proofErr w:type="gramEnd"/>
            <w:r>
              <w:rPr>
                <w:rFonts w:asciiTheme="majorHAnsi" w:hAnsiTheme="majorHAnsi"/>
                <w:color w:val="000000"/>
                <w:sz w:val="24"/>
                <w:szCs w:val="24"/>
              </w:rPr>
              <w:t xml:space="preserve"> 159 TE</w:t>
            </w:r>
          </w:p>
        </w:tc>
        <w:tc>
          <w:tcPr>
            <w:tcW w:w="1057" w:type="pct"/>
            <w:shd w:val="clear" w:color="auto" w:fill="auto"/>
          </w:tcPr>
          <w:p w14:paraId="237153D2" w14:textId="2F00B96B" w:rsidR="004026B5" w:rsidRPr="00F42A33" w:rsidRDefault="004026B5" w:rsidP="004026B5">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 xml:space="preserve">Analyze </w:t>
            </w:r>
            <w:r>
              <w:rPr>
                <w:rFonts w:asciiTheme="majorHAnsi" w:hAnsiTheme="majorHAnsi"/>
                <w:color w:val="000000"/>
                <w:sz w:val="24"/>
                <w:szCs w:val="24"/>
              </w:rPr>
              <w:t xml:space="preserve">structure:  suspense and ambiguity.  </w:t>
            </w:r>
            <w:r w:rsidRPr="00F42A33">
              <w:rPr>
                <w:rFonts w:asciiTheme="majorHAnsi" w:hAnsiTheme="majorHAnsi"/>
                <w:color w:val="000000"/>
                <w:sz w:val="24"/>
                <w:szCs w:val="24"/>
              </w:rPr>
              <w:t xml:space="preserve"> RL 1, RL 5, RL 6</w:t>
            </w:r>
          </w:p>
          <w:p w14:paraId="4DA97010" w14:textId="77777777" w:rsidR="004026B5" w:rsidRPr="00F42A33" w:rsidRDefault="004026B5" w:rsidP="004026B5">
            <w:pPr>
              <w:spacing w:after="0" w:line="240" w:lineRule="auto"/>
              <w:rPr>
                <w:rFonts w:asciiTheme="majorHAnsi" w:hAnsiTheme="majorHAnsi"/>
                <w:color w:val="000000"/>
                <w:sz w:val="24"/>
                <w:szCs w:val="24"/>
              </w:rPr>
            </w:pPr>
          </w:p>
          <w:p w14:paraId="783CE84E" w14:textId="35EB0C32" w:rsidR="004026B5" w:rsidRPr="00F42A33" w:rsidRDefault="004026B5" w:rsidP="004026B5">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 xml:space="preserve">Analyze </w:t>
            </w:r>
            <w:r>
              <w:rPr>
                <w:rFonts w:asciiTheme="majorHAnsi" w:hAnsiTheme="majorHAnsi"/>
                <w:color w:val="000000"/>
                <w:sz w:val="24"/>
                <w:szCs w:val="24"/>
              </w:rPr>
              <w:t xml:space="preserve">point of view:  second person.  </w:t>
            </w:r>
            <w:r w:rsidRPr="00F42A33">
              <w:rPr>
                <w:rFonts w:asciiTheme="majorHAnsi" w:hAnsiTheme="majorHAnsi"/>
                <w:color w:val="000000"/>
                <w:sz w:val="24"/>
                <w:szCs w:val="24"/>
              </w:rPr>
              <w:t>RL 1, RL 6</w:t>
            </w:r>
          </w:p>
          <w:p w14:paraId="56495836" w14:textId="77777777" w:rsidR="004026B5" w:rsidRDefault="004026B5" w:rsidP="00FE4C6A">
            <w:pPr>
              <w:spacing w:after="0" w:line="240" w:lineRule="auto"/>
              <w:rPr>
                <w:rFonts w:asciiTheme="majorHAnsi" w:hAnsiTheme="majorHAnsi"/>
                <w:sz w:val="24"/>
                <w:szCs w:val="24"/>
              </w:rPr>
            </w:pPr>
          </w:p>
        </w:tc>
        <w:tc>
          <w:tcPr>
            <w:tcW w:w="1430" w:type="pct"/>
            <w:shd w:val="clear" w:color="auto" w:fill="auto"/>
          </w:tcPr>
          <w:p w14:paraId="153FA133" w14:textId="77777777" w:rsidR="004026B5" w:rsidRDefault="004026B5" w:rsidP="00FE4C6A">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Selection Test</w:t>
            </w:r>
          </w:p>
          <w:p w14:paraId="3F72CC1A" w14:textId="77777777" w:rsidR="004026B5" w:rsidRDefault="004026B5" w:rsidP="00FE4C6A">
            <w:pPr>
              <w:spacing w:after="0" w:line="240" w:lineRule="auto"/>
              <w:contextualSpacing/>
              <w:rPr>
                <w:rFonts w:asciiTheme="majorHAnsi" w:eastAsiaTheme="minorEastAsia" w:hAnsiTheme="majorHAnsi" w:cs="MyriadPro-Light"/>
                <w:sz w:val="24"/>
                <w:szCs w:val="24"/>
                <w:lang w:eastAsia="ja-JP"/>
              </w:rPr>
            </w:pPr>
          </w:p>
          <w:p w14:paraId="24790594" w14:textId="77777777" w:rsidR="004026B5" w:rsidRDefault="004026B5" w:rsidP="00FE4C6A">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Page 165, #4</w:t>
            </w:r>
          </w:p>
          <w:p w14:paraId="56C9FECF" w14:textId="5B45418A" w:rsidR="004026B5" w:rsidRDefault="004026B5" w:rsidP="00FE4C6A">
            <w:pPr>
              <w:spacing w:after="0" w:line="240" w:lineRule="auto"/>
              <w:contextualSpacing/>
              <w:rPr>
                <w:rFonts w:asciiTheme="majorHAnsi" w:eastAsiaTheme="minorEastAsia" w:hAnsiTheme="majorHAnsi" w:cs="MyriadPro-Light"/>
                <w:sz w:val="24"/>
                <w:szCs w:val="24"/>
                <w:lang w:eastAsia="ja-JP"/>
              </w:rPr>
            </w:pPr>
            <w:r>
              <w:rPr>
                <w:rFonts w:asciiTheme="majorHAnsi" w:eastAsiaTheme="minorEastAsia" w:hAnsiTheme="majorHAnsi" w:cs="MyriadPro-Light"/>
                <w:sz w:val="24"/>
                <w:szCs w:val="24"/>
                <w:lang w:eastAsia="ja-JP"/>
              </w:rPr>
              <w:t>What effect does the use of second person point of view have on the scene in lines 60-74?  What idea is the author able to communicate by using this point of view?</w:t>
            </w:r>
          </w:p>
        </w:tc>
        <w:tc>
          <w:tcPr>
            <w:tcW w:w="1082" w:type="pct"/>
            <w:shd w:val="clear" w:color="auto" w:fill="auto"/>
          </w:tcPr>
          <w:p w14:paraId="143F78B7" w14:textId="77777777" w:rsidR="004026B5" w:rsidRPr="00F42A33" w:rsidRDefault="004026B5" w:rsidP="004026B5">
            <w:pPr>
              <w:spacing w:after="0" w:line="240" w:lineRule="auto"/>
              <w:rPr>
                <w:rFonts w:asciiTheme="majorHAnsi" w:hAnsiTheme="majorHAnsi"/>
                <w:color w:val="000000"/>
                <w:sz w:val="24"/>
                <w:szCs w:val="24"/>
              </w:rPr>
            </w:pPr>
            <w:proofErr w:type="gramStart"/>
            <w:r w:rsidRPr="00F42A33">
              <w:rPr>
                <w:rFonts w:asciiTheme="majorHAnsi" w:hAnsiTheme="majorHAnsi"/>
                <w:color w:val="000000"/>
                <w:sz w:val="24"/>
                <w:szCs w:val="24"/>
              </w:rPr>
              <w:t>capacity</w:t>
            </w:r>
            <w:proofErr w:type="gramEnd"/>
            <w:r w:rsidRPr="00F42A33">
              <w:rPr>
                <w:rFonts w:asciiTheme="majorHAnsi" w:hAnsiTheme="majorHAnsi"/>
                <w:color w:val="000000"/>
                <w:sz w:val="24"/>
                <w:szCs w:val="24"/>
              </w:rPr>
              <w:t>, belatedly , unalienable, elusive</w:t>
            </w:r>
          </w:p>
          <w:p w14:paraId="6206ADFD" w14:textId="77777777" w:rsidR="004026B5" w:rsidRDefault="004026B5" w:rsidP="00FE4C6A">
            <w:pPr>
              <w:spacing w:after="0" w:line="240" w:lineRule="auto"/>
              <w:contextualSpacing/>
              <w:rPr>
                <w:rFonts w:asciiTheme="majorHAnsi" w:hAnsiTheme="majorHAnsi"/>
                <w:sz w:val="24"/>
                <w:szCs w:val="24"/>
              </w:rPr>
            </w:pPr>
          </w:p>
          <w:p w14:paraId="354DB4E1" w14:textId="77777777" w:rsidR="004026B5" w:rsidRDefault="004026B5" w:rsidP="00FE4C6A">
            <w:pPr>
              <w:spacing w:after="0" w:line="240" w:lineRule="auto"/>
              <w:contextualSpacing/>
              <w:rPr>
                <w:rFonts w:asciiTheme="majorHAnsi" w:hAnsiTheme="majorHAnsi"/>
                <w:sz w:val="24"/>
                <w:szCs w:val="24"/>
              </w:rPr>
            </w:pPr>
          </w:p>
          <w:p w14:paraId="5B642CA4" w14:textId="77777777" w:rsidR="004026B5" w:rsidRDefault="004026B5" w:rsidP="004026B5">
            <w:pPr>
              <w:spacing w:after="0" w:line="240" w:lineRule="auto"/>
              <w:rPr>
                <w:rFonts w:asciiTheme="majorHAnsi" w:hAnsiTheme="majorHAnsi"/>
                <w:color w:val="000000"/>
                <w:sz w:val="24"/>
                <w:szCs w:val="24"/>
              </w:rPr>
            </w:pPr>
            <w:r w:rsidRPr="00F42A33">
              <w:rPr>
                <w:rFonts w:asciiTheme="majorHAnsi" w:hAnsiTheme="majorHAnsi"/>
                <w:color w:val="000000"/>
                <w:sz w:val="24"/>
                <w:szCs w:val="24"/>
              </w:rPr>
              <w:t xml:space="preserve">Point of View </w:t>
            </w:r>
          </w:p>
          <w:p w14:paraId="1E413A52" w14:textId="2D1177BB" w:rsidR="004026B5" w:rsidRDefault="004026B5" w:rsidP="004026B5">
            <w:pPr>
              <w:spacing w:after="0" w:line="240" w:lineRule="auto"/>
              <w:contextualSpacing/>
              <w:rPr>
                <w:rFonts w:asciiTheme="majorHAnsi" w:hAnsiTheme="majorHAnsi"/>
                <w:sz w:val="24"/>
                <w:szCs w:val="24"/>
              </w:rPr>
            </w:pPr>
            <w:r w:rsidRPr="00F42A33">
              <w:rPr>
                <w:rFonts w:asciiTheme="majorHAnsi" w:hAnsiTheme="majorHAnsi"/>
                <w:color w:val="000000"/>
                <w:sz w:val="24"/>
                <w:szCs w:val="24"/>
              </w:rPr>
              <w:t>L 3a, W 5</w:t>
            </w:r>
          </w:p>
        </w:tc>
      </w:tr>
      <w:tr w:rsidR="00FE4C6A" w:rsidRPr="00E84D31" w14:paraId="41D401EC" w14:textId="77777777" w:rsidTr="00FE4C6A">
        <w:tc>
          <w:tcPr>
            <w:tcW w:w="507" w:type="pct"/>
            <w:shd w:val="clear" w:color="auto" w:fill="E6E6E6"/>
          </w:tcPr>
          <w:p w14:paraId="64FA2B89" w14:textId="738D8CAE" w:rsidR="00FE4C6A" w:rsidRPr="001704EB" w:rsidRDefault="001A5B56" w:rsidP="00FE4C6A">
            <w:pPr>
              <w:spacing w:after="0" w:line="240" w:lineRule="auto"/>
              <w:contextualSpacing/>
              <w:rPr>
                <w:rFonts w:asciiTheme="majorHAnsi" w:hAnsiTheme="majorHAnsi"/>
                <w:sz w:val="24"/>
                <w:szCs w:val="24"/>
              </w:rPr>
            </w:pPr>
            <w:r>
              <w:rPr>
                <w:rFonts w:asciiTheme="majorHAnsi" w:hAnsiTheme="majorHAnsi"/>
                <w:sz w:val="24"/>
                <w:szCs w:val="24"/>
              </w:rPr>
              <w:t>5 days</w:t>
            </w:r>
          </w:p>
        </w:tc>
        <w:tc>
          <w:tcPr>
            <w:tcW w:w="4493" w:type="pct"/>
            <w:gridSpan w:val="4"/>
            <w:shd w:val="clear" w:color="auto" w:fill="E6E6E6"/>
          </w:tcPr>
          <w:p w14:paraId="2222C99B" w14:textId="32388DC9" w:rsidR="00FE4C6A" w:rsidRPr="0096786F" w:rsidRDefault="00FE4C6A" w:rsidP="00FE4C6A">
            <w:pPr>
              <w:spacing w:after="0" w:line="240" w:lineRule="auto"/>
              <w:rPr>
                <w:rFonts w:asciiTheme="majorHAnsi" w:hAnsiTheme="majorHAnsi"/>
                <w:b/>
                <w:sz w:val="24"/>
                <w:szCs w:val="24"/>
              </w:rPr>
            </w:pPr>
            <w:r w:rsidRPr="0096786F">
              <w:rPr>
                <w:rFonts w:asciiTheme="majorHAnsi" w:hAnsiTheme="majorHAnsi"/>
                <w:b/>
                <w:sz w:val="24"/>
                <w:szCs w:val="24"/>
              </w:rPr>
              <w:t>End-of-Collection Assessments:</w:t>
            </w:r>
          </w:p>
          <w:p w14:paraId="4436BFD9" w14:textId="77777777" w:rsidR="00FE4C6A" w:rsidRDefault="00FE4C6A" w:rsidP="00FE4C6A">
            <w:pPr>
              <w:spacing w:after="0" w:line="240" w:lineRule="auto"/>
              <w:rPr>
                <w:rFonts w:asciiTheme="majorHAnsi" w:hAnsiTheme="majorHAnsi"/>
                <w:sz w:val="24"/>
                <w:szCs w:val="24"/>
              </w:rPr>
            </w:pPr>
          </w:p>
          <w:p w14:paraId="4747C3BB" w14:textId="411B7812" w:rsidR="00FE4C6A" w:rsidRPr="00F11938" w:rsidRDefault="00FE4C6A" w:rsidP="00FE4C6A">
            <w:pPr>
              <w:spacing w:after="0" w:line="240" w:lineRule="auto"/>
              <w:rPr>
                <w:rFonts w:asciiTheme="majorHAnsi" w:hAnsiTheme="majorHAnsi"/>
                <w:sz w:val="24"/>
                <w:szCs w:val="24"/>
              </w:rPr>
            </w:pPr>
            <w:r>
              <w:rPr>
                <w:rFonts w:asciiTheme="majorHAnsi" w:hAnsiTheme="majorHAnsi"/>
                <w:sz w:val="24"/>
                <w:szCs w:val="24"/>
              </w:rPr>
              <w:t xml:space="preserve">Collection 2 Performance Task:  </w:t>
            </w:r>
            <w:r w:rsidR="003C3DB2">
              <w:rPr>
                <w:rFonts w:asciiTheme="majorHAnsi" w:hAnsiTheme="majorHAnsi"/>
                <w:sz w:val="24"/>
                <w:szCs w:val="24"/>
              </w:rPr>
              <w:t xml:space="preserve">Write an informative essay.  </w:t>
            </w:r>
          </w:p>
          <w:p w14:paraId="2BF3A522" w14:textId="66DD1F67" w:rsidR="00FE4C6A" w:rsidRPr="00F11938" w:rsidRDefault="00FE4C6A" w:rsidP="00FE4C6A">
            <w:pPr>
              <w:spacing w:after="0" w:line="240" w:lineRule="auto"/>
              <w:rPr>
                <w:rFonts w:asciiTheme="majorHAnsi" w:hAnsiTheme="majorHAnsi"/>
                <w:sz w:val="24"/>
                <w:szCs w:val="24"/>
              </w:rPr>
            </w:pPr>
            <w:proofErr w:type="gramStart"/>
            <w:r>
              <w:rPr>
                <w:rFonts w:asciiTheme="majorHAnsi" w:hAnsiTheme="majorHAnsi"/>
                <w:sz w:val="24"/>
                <w:szCs w:val="24"/>
              </w:rPr>
              <w:t>Collections  2</w:t>
            </w:r>
            <w:proofErr w:type="gramEnd"/>
            <w:r>
              <w:rPr>
                <w:rFonts w:asciiTheme="majorHAnsi" w:hAnsiTheme="majorHAnsi"/>
                <w:sz w:val="24"/>
                <w:szCs w:val="24"/>
              </w:rPr>
              <w:t xml:space="preserve"> Unit Test:  </w:t>
            </w:r>
            <w:r w:rsidR="00DF6AC7">
              <w:rPr>
                <w:rFonts w:asciiTheme="majorHAnsi" w:hAnsiTheme="majorHAnsi"/>
                <w:sz w:val="24"/>
                <w:szCs w:val="24"/>
              </w:rPr>
              <w:t>Building a Democracy</w:t>
            </w:r>
          </w:p>
          <w:p w14:paraId="4BB38A78" w14:textId="029BB3E8" w:rsidR="00FE4C6A" w:rsidRPr="00A24523" w:rsidRDefault="00FE4C6A" w:rsidP="00FE4C6A">
            <w:pPr>
              <w:spacing w:after="0" w:line="240" w:lineRule="auto"/>
              <w:contextualSpacing/>
              <w:rPr>
                <w:rFonts w:asciiTheme="majorHAnsi" w:eastAsiaTheme="minorEastAsia" w:hAnsiTheme="majorHAnsi" w:cs="MyriadPro-Bold"/>
                <w:sz w:val="24"/>
                <w:szCs w:val="24"/>
                <w:lang w:eastAsia="ja-JP"/>
              </w:rPr>
            </w:pPr>
          </w:p>
        </w:tc>
      </w:tr>
    </w:tbl>
    <w:p w14:paraId="2AFA4206" w14:textId="77777777" w:rsidR="006D70A1" w:rsidRDefault="006D70A1" w:rsidP="00D57370">
      <w:pPr>
        <w:spacing w:after="0" w:line="240" w:lineRule="auto"/>
        <w:contextualSpacing/>
        <w:rPr>
          <w:rFonts w:asciiTheme="majorHAnsi" w:hAnsiTheme="majorHAnsi"/>
          <w:sz w:val="24"/>
          <w:szCs w:val="24"/>
        </w:rPr>
      </w:pPr>
    </w:p>
    <w:p w14:paraId="3DFEEB39" w14:textId="41D2377E" w:rsidR="00C2389E" w:rsidRPr="00C2389E" w:rsidRDefault="00C2389E" w:rsidP="00D57370">
      <w:pPr>
        <w:spacing w:after="0" w:line="240" w:lineRule="auto"/>
        <w:contextualSpacing/>
        <w:rPr>
          <w:rFonts w:asciiTheme="majorHAnsi" w:hAnsiTheme="majorHAnsi"/>
          <w:sz w:val="24"/>
          <w:szCs w:val="24"/>
        </w:rPr>
      </w:pPr>
      <w:r>
        <w:rPr>
          <w:rFonts w:asciiTheme="majorHAnsi" w:hAnsiTheme="majorHAnsi"/>
          <w:sz w:val="24"/>
          <w:szCs w:val="24"/>
        </w:rPr>
        <w:t>NOTE:  Teachers sh</w:t>
      </w:r>
      <w:r w:rsidR="00936C6B">
        <w:rPr>
          <w:rFonts w:asciiTheme="majorHAnsi" w:hAnsiTheme="majorHAnsi"/>
          <w:sz w:val="24"/>
          <w:szCs w:val="24"/>
        </w:rPr>
        <w:t xml:space="preserve">ould work together at each school site in making decisions regarding </w:t>
      </w:r>
      <w:r w:rsidR="00BC0EE9">
        <w:rPr>
          <w:rFonts w:asciiTheme="majorHAnsi" w:hAnsiTheme="majorHAnsi"/>
          <w:sz w:val="24"/>
          <w:szCs w:val="24"/>
        </w:rPr>
        <w:t xml:space="preserve">adjustments in </w:t>
      </w:r>
      <w:bookmarkStart w:id="0" w:name="_GoBack"/>
      <w:bookmarkEnd w:id="0"/>
      <w:r w:rsidR="00936C6B">
        <w:rPr>
          <w:rFonts w:asciiTheme="majorHAnsi" w:hAnsiTheme="majorHAnsi"/>
          <w:sz w:val="24"/>
          <w:szCs w:val="24"/>
        </w:rPr>
        <w:t xml:space="preserve">pacing, exclusion of selections within a collection, and novel study. </w:t>
      </w:r>
    </w:p>
    <w:sectPr w:rsidR="00C2389E" w:rsidRPr="00C2389E" w:rsidSect="00C65768">
      <w:headerReference w:type="default" r:id="rId12"/>
      <w:footerReference w:type="even" r:id="rId13"/>
      <w:footerReference w:type="default" r:id="rId14"/>
      <w:pgSz w:w="20160" w:h="12240" w:orient="landscape" w:code="5"/>
      <w:pgMar w:top="1080" w:right="720" w:bottom="1080" w:left="108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463FF" w14:textId="77777777" w:rsidR="00DF6AC7" w:rsidRDefault="00DF6AC7" w:rsidP="000F3B98">
      <w:pPr>
        <w:spacing w:after="0" w:line="240" w:lineRule="auto"/>
      </w:pPr>
      <w:r>
        <w:separator/>
      </w:r>
    </w:p>
  </w:endnote>
  <w:endnote w:type="continuationSeparator" w:id="0">
    <w:p w14:paraId="5A543EA2" w14:textId="77777777" w:rsidR="00DF6AC7" w:rsidRDefault="00DF6AC7" w:rsidP="000F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yriadPro-Light">
    <w:altName w:val="Myriad Pro Light"/>
    <w:panose1 w:val="00000000000000000000"/>
    <w:charset w:val="4D"/>
    <w:family w:val="swiss"/>
    <w:notTrueType/>
    <w:pitch w:val="default"/>
    <w:sig w:usb0="00000003" w:usb1="00000000" w:usb2="00000000" w:usb3="00000000" w:csb0="00000001" w:csb1="00000000"/>
  </w:font>
  <w:font w:name="MyriadPro-Bold">
    <w:altName w:val="Verdan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57223" w14:textId="77777777" w:rsidR="00DF6AC7" w:rsidRDefault="00DF6AC7" w:rsidP="0083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0EE649" w14:textId="77777777" w:rsidR="00DF6AC7" w:rsidRDefault="00DF6AC7" w:rsidP="000F3B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C7977" w14:textId="77777777" w:rsidR="00DF6AC7" w:rsidRDefault="00DF6AC7" w:rsidP="0083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0EE9">
      <w:rPr>
        <w:rStyle w:val="PageNumber"/>
        <w:noProof/>
      </w:rPr>
      <w:t>1</w:t>
    </w:r>
    <w:r>
      <w:rPr>
        <w:rStyle w:val="PageNumber"/>
      </w:rPr>
      <w:fldChar w:fldCharType="end"/>
    </w:r>
  </w:p>
  <w:p w14:paraId="28252380" w14:textId="6FE399B7" w:rsidR="00DF6AC7" w:rsidRDefault="00DF6AC7" w:rsidP="000F3B98">
    <w:pPr>
      <w:pStyle w:val="Footer"/>
      <w:ind w:right="360"/>
    </w:pPr>
    <w:r w:rsidRPr="00AD46D5">
      <w:rPr>
        <w:i/>
      </w:rPr>
      <w:t>Collections</w:t>
    </w:r>
    <w:r w:rsidR="00BC0EE9">
      <w:t xml:space="preserve"> Grade 11 = 10.17.2014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06896" w14:textId="77777777" w:rsidR="00DF6AC7" w:rsidRDefault="00DF6AC7" w:rsidP="000F3B98">
      <w:pPr>
        <w:spacing w:after="0" w:line="240" w:lineRule="auto"/>
      </w:pPr>
      <w:r>
        <w:separator/>
      </w:r>
    </w:p>
  </w:footnote>
  <w:footnote w:type="continuationSeparator" w:id="0">
    <w:p w14:paraId="0C8AFF17" w14:textId="77777777" w:rsidR="00DF6AC7" w:rsidRDefault="00DF6AC7" w:rsidP="000F3B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6CDCD" w14:textId="10E1A1A2" w:rsidR="00DF6AC7" w:rsidRDefault="00DF6AC7">
    <w:pPr>
      <w:pStyle w:val="Header"/>
    </w:pPr>
    <w:r>
      <w:t>Leon County Schools Secondary English/Language Arts</w:t>
    </w:r>
    <w:r>
      <w:tab/>
    </w:r>
    <w:r>
      <w:tab/>
    </w:r>
    <w:r>
      <w:tab/>
    </w: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F3279"/>
    <w:multiLevelType w:val="hybridMultilevel"/>
    <w:tmpl w:val="AAE2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7039E"/>
    <w:multiLevelType w:val="hybridMultilevel"/>
    <w:tmpl w:val="6E82E68C"/>
    <w:lvl w:ilvl="0" w:tplc="E794A892">
      <w:start w:val="4"/>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66464F"/>
    <w:multiLevelType w:val="hybridMultilevel"/>
    <w:tmpl w:val="1C6C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4362C4"/>
    <w:multiLevelType w:val="hybridMultilevel"/>
    <w:tmpl w:val="E240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48"/>
    <w:rsid w:val="00000198"/>
    <w:rsid w:val="00005FAF"/>
    <w:rsid w:val="00006DF3"/>
    <w:rsid w:val="00014C2D"/>
    <w:rsid w:val="0001756A"/>
    <w:rsid w:val="00031D0C"/>
    <w:rsid w:val="00034F90"/>
    <w:rsid w:val="000371E8"/>
    <w:rsid w:val="000421C6"/>
    <w:rsid w:val="00044BE7"/>
    <w:rsid w:val="00046A60"/>
    <w:rsid w:val="00053B0D"/>
    <w:rsid w:val="000566C0"/>
    <w:rsid w:val="0007165E"/>
    <w:rsid w:val="00081149"/>
    <w:rsid w:val="0009265A"/>
    <w:rsid w:val="000A3CCC"/>
    <w:rsid w:val="000A543F"/>
    <w:rsid w:val="000A55FA"/>
    <w:rsid w:val="000B69A7"/>
    <w:rsid w:val="000D2B5A"/>
    <w:rsid w:val="000E641D"/>
    <w:rsid w:val="000F084F"/>
    <w:rsid w:val="000F3B98"/>
    <w:rsid w:val="000F4E5B"/>
    <w:rsid w:val="0010042C"/>
    <w:rsid w:val="0012535A"/>
    <w:rsid w:val="00125FE2"/>
    <w:rsid w:val="001300BB"/>
    <w:rsid w:val="00134FB0"/>
    <w:rsid w:val="00142520"/>
    <w:rsid w:val="00144F74"/>
    <w:rsid w:val="00145F0A"/>
    <w:rsid w:val="0014726B"/>
    <w:rsid w:val="00156C8A"/>
    <w:rsid w:val="00165339"/>
    <w:rsid w:val="00165DE0"/>
    <w:rsid w:val="001704EB"/>
    <w:rsid w:val="00175705"/>
    <w:rsid w:val="00175ACF"/>
    <w:rsid w:val="00175D08"/>
    <w:rsid w:val="00183FC2"/>
    <w:rsid w:val="00184798"/>
    <w:rsid w:val="00185DB7"/>
    <w:rsid w:val="00190486"/>
    <w:rsid w:val="001A5B56"/>
    <w:rsid w:val="001B3951"/>
    <w:rsid w:val="001C171C"/>
    <w:rsid w:val="001C3945"/>
    <w:rsid w:val="001D7516"/>
    <w:rsid w:val="001F4F2A"/>
    <w:rsid w:val="001F6F0C"/>
    <w:rsid w:val="0020200F"/>
    <w:rsid w:val="00205188"/>
    <w:rsid w:val="00205DF1"/>
    <w:rsid w:val="002260E3"/>
    <w:rsid w:val="00240192"/>
    <w:rsid w:val="0024767F"/>
    <w:rsid w:val="002561F4"/>
    <w:rsid w:val="002638FD"/>
    <w:rsid w:val="00270C75"/>
    <w:rsid w:val="00280680"/>
    <w:rsid w:val="00296A10"/>
    <w:rsid w:val="002979D5"/>
    <w:rsid w:val="002B2BD9"/>
    <w:rsid w:val="002B7D69"/>
    <w:rsid w:val="002C07A6"/>
    <w:rsid w:val="002D44FD"/>
    <w:rsid w:val="002D5920"/>
    <w:rsid w:val="002E0436"/>
    <w:rsid w:val="002E05A3"/>
    <w:rsid w:val="002F4328"/>
    <w:rsid w:val="002F46CF"/>
    <w:rsid w:val="00305241"/>
    <w:rsid w:val="00322975"/>
    <w:rsid w:val="00323E8A"/>
    <w:rsid w:val="0033511B"/>
    <w:rsid w:val="00342F53"/>
    <w:rsid w:val="0034619E"/>
    <w:rsid w:val="00346D9E"/>
    <w:rsid w:val="00350384"/>
    <w:rsid w:val="00352A55"/>
    <w:rsid w:val="00355566"/>
    <w:rsid w:val="0036584F"/>
    <w:rsid w:val="0037617D"/>
    <w:rsid w:val="003902E4"/>
    <w:rsid w:val="00391C04"/>
    <w:rsid w:val="003B0298"/>
    <w:rsid w:val="003B6984"/>
    <w:rsid w:val="003C087D"/>
    <w:rsid w:val="003C3DB2"/>
    <w:rsid w:val="003D5CAA"/>
    <w:rsid w:val="003E41BA"/>
    <w:rsid w:val="003F257D"/>
    <w:rsid w:val="003F44D4"/>
    <w:rsid w:val="003F753B"/>
    <w:rsid w:val="004026B5"/>
    <w:rsid w:val="004102E1"/>
    <w:rsid w:val="00412F99"/>
    <w:rsid w:val="0042535A"/>
    <w:rsid w:val="00433F03"/>
    <w:rsid w:val="00455C2A"/>
    <w:rsid w:val="00461961"/>
    <w:rsid w:val="00467A94"/>
    <w:rsid w:val="00491E45"/>
    <w:rsid w:val="004B15F0"/>
    <w:rsid w:val="004B4A45"/>
    <w:rsid w:val="004E59DB"/>
    <w:rsid w:val="005220C6"/>
    <w:rsid w:val="00522F70"/>
    <w:rsid w:val="00526818"/>
    <w:rsid w:val="00526ACA"/>
    <w:rsid w:val="00526B2E"/>
    <w:rsid w:val="00535C93"/>
    <w:rsid w:val="005463E0"/>
    <w:rsid w:val="005617BB"/>
    <w:rsid w:val="00565666"/>
    <w:rsid w:val="00566A12"/>
    <w:rsid w:val="00574935"/>
    <w:rsid w:val="005776A3"/>
    <w:rsid w:val="00577D3F"/>
    <w:rsid w:val="00582F52"/>
    <w:rsid w:val="00584295"/>
    <w:rsid w:val="0059741B"/>
    <w:rsid w:val="005B00E5"/>
    <w:rsid w:val="005C44BF"/>
    <w:rsid w:val="005D2162"/>
    <w:rsid w:val="005D47ED"/>
    <w:rsid w:val="005D5953"/>
    <w:rsid w:val="005E54F9"/>
    <w:rsid w:val="005F1B21"/>
    <w:rsid w:val="006007F3"/>
    <w:rsid w:val="00601042"/>
    <w:rsid w:val="0061286F"/>
    <w:rsid w:val="006149CF"/>
    <w:rsid w:val="00621CC4"/>
    <w:rsid w:val="00650B6F"/>
    <w:rsid w:val="006644FD"/>
    <w:rsid w:val="006808D5"/>
    <w:rsid w:val="0068215F"/>
    <w:rsid w:val="00684F89"/>
    <w:rsid w:val="00690FB5"/>
    <w:rsid w:val="006945BF"/>
    <w:rsid w:val="006A1595"/>
    <w:rsid w:val="006A7FE8"/>
    <w:rsid w:val="006C0E36"/>
    <w:rsid w:val="006D70A1"/>
    <w:rsid w:val="006F131E"/>
    <w:rsid w:val="006F25E3"/>
    <w:rsid w:val="006F3A43"/>
    <w:rsid w:val="00706122"/>
    <w:rsid w:val="00713FD4"/>
    <w:rsid w:val="0072254C"/>
    <w:rsid w:val="00735A64"/>
    <w:rsid w:val="00742173"/>
    <w:rsid w:val="00756F8D"/>
    <w:rsid w:val="007816F9"/>
    <w:rsid w:val="007851B4"/>
    <w:rsid w:val="007A335B"/>
    <w:rsid w:val="007B08D0"/>
    <w:rsid w:val="007C2D71"/>
    <w:rsid w:val="007D11C7"/>
    <w:rsid w:val="007E02AE"/>
    <w:rsid w:val="007E0D1A"/>
    <w:rsid w:val="007E62B7"/>
    <w:rsid w:val="007F212A"/>
    <w:rsid w:val="007F58BF"/>
    <w:rsid w:val="00801FD0"/>
    <w:rsid w:val="008040BE"/>
    <w:rsid w:val="008065A4"/>
    <w:rsid w:val="00812F5C"/>
    <w:rsid w:val="00823D9A"/>
    <w:rsid w:val="00830BF4"/>
    <w:rsid w:val="00832C31"/>
    <w:rsid w:val="00837015"/>
    <w:rsid w:val="00843B50"/>
    <w:rsid w:val="00844CAF"/>
    <w:rsid w:val="0085583B"/>
    <w:rsid w:val="00862772"/>
    <w:rsid w:val="00867084"/>
    <w:rsid w:val="0087412C"/>
    <w:rsid w:val="0089633B"/>
    <w:rsid w:val="0089765F"/>
    <w:rsid w:val="008A098F"/>
    <w:rsid w:val="008A34C4"/>
    <w:rsid w:val="008A5073"/>
    <w:rsid w:val="008A729F"/>
    <w:rsid w:val="008B0BC2"/>
    <w:rsid w:val="008C37E6"/>
    <w:rsid w:val="008D010B"/>
    <w:rsid w:val="008E1EE6"/>
    <w:rsid w:val="008E74D0"/>
    <w:rsid w:val="00902600"/>
    <w:rsid w:val="009214FE"/>
    <w:rsid w:val="009266F6"/>
    <w:rsid w:val="00936C6B"/>
    <w:rsid w:val="009500F3"/>
    <w:rsid w:val="00954D32"/>
    <w:rsid w:val="00965143"/>
    <w:rsid w:val="00965251"/>
    <w:rsid w:val="0096786F"/>
    <w:rsid w:val="00973390"/>
    <w:rsid w:val="00973556"/>
    <w:rsid w:val="00991E92"/>
    <w:rsid w:val="00995C9B"/>
    <w:rsid w:val="009A418A"/>
    <w:rsid w:val="009A4FCE"/>
    <w:rsid w:val="009A5548"/>
    <w:rsid w:val="009B0182"/>
    <w:rsid w:val="009D1CB9"/>
    <w:rsid w:val="009E3780"/>
    <w:rsid w:val="009F6C2F"/>
    <w:rsid w:val="009F76C3"/>
    <w:rsid w:val="00A24523"/>
    <w:rsid w:val="00A32BD8"/>
    <w:rsid w:val="00A37348"/>
    <w:rsid w:val="00A463C1"/>
    <w:rsid w:val="00A704F4"/>
    <w:rsid w:val="00A976F6"/>
    <w:rsid w:val="00AA003C"/>
    <w:rsid w:val="00AB2C8C"/>
    <w:rsid w:val="00AD46D5"/>
    <w:rsid w:val="00AF19C0"/>
    <w:rsid w:val="00AF1BC0"/>
    <w:rsid w:val="00AF2D66"/>
    <w:rsid w:val="00B14E10"/>
    <w:rsid w:val="00B22C66"/>
    <w:rsid w:val="00B37E11"/>
    <w:rsid w:val="00B40642"/>
    <w:rsid w:val="00B44813"/>
    <w:rsid w:val="00B50FD4"/>
    <w:rsid w:val="00B7164E"/>
    <w:rsid w:val="00B76471"/>
    <w:rsid w:val="00BB53C1"/>
    <w:rsid w:val="00BC07DD"/>
    <w:rsid w:val="00BC0EE9"/>
    <w:rsid w:val="00BC7284"/>
    <w:rsid w:val="00BD3CF2"/>
    <w:rsid w:val="00BD5841"/>
    <w:rsid w:val="00BD5D50"/>
    <w:rsid w:val="00BD7C0C"/>
    <w:rsid w:val="00BF43B8"/>
    <w:rsid w:val="00C02180"/>
    <w:rsid w:val="00C15B39"/>
    <w:rsid w:val="00C15D7D"/>
    <w:rsid w:val="00C15FB2"/>
    <w:rsid w:val="00C15FC5"/>
    <w:rsid w:val="00C17CD7"/>
    <w:rsid w:val="00C2389E"/>
    <w:rsid w:val="00C23C36"/>
    <w:rsid w:val="00C35D67"/>
    <w:rsid w:val="00C4572F"/>
    <w:rsid w:val="00C539F8"/>
    <w:rsid w:val="00C65768"/>
    <w:rsid w:val="00C70CAD"/>
    <w:rsid w:val="00C753C2"/>
    <w:rsid w:val="00C84E70"/>
    <w:rsid w:val="00C856A4"/>
    <w:rsid w:val="00C8601B"/>
    <w:rsid w:val="00C9699B"/>
    <w:rsid w:val="00CA1403"/>
    <w:rsid w:val="00CA55BA"/>
    <w:rsid w:val="00CA60B6"/>
    <w:rsid w:val="00CB3661"/>
    <w:rsid w:val="00CC5BD6"/>
    <w:rsid w:val="00CD0E13"/>
    <w:rsid w:val="00CD6D43"/>
    <w:rsid w:val="00CE7146"/>
    <w:rsid w:val="00CF2A5C"/>
    <w:rsid w:val="00D54A3C"/>
    <w:rsid w:val="00D57370"/>
    <w:rsid w:val="00D62983"/>
    <w:rsid w:val="00D9047B"/>
    <w:rsid w:val="00D9221D"/>
    <w:rsid w:val="00D966B4"/>
    <w:rsid w:val="00DC2D7D"/>
    <w:rsid w:val="00DD28F4"/>
    <w:rsid w:val="00DD329D"/>
    <w:rsid w:val="00DF43C6"/>
    <w:rsid w:val="00DF6AC7"/>
    <w:rsid w:val="00DF71A1"/>
    <w:rsid w:val="00E0517B"/>
    <w:rsid w:val="00E0644C"/>
    <w:rsid w:val="00E145A5"/>
    <w:rsid w:val="00E27B4B"/>
    <w:rsid w:val="00E3095F"/>
    <w:rsid w:val="00E801F5"/>
    <w:rsid w:val="00E82807"/>
    <w:rsid w:val="00E84D31"/>
    <w:rsid w:val="00EB0355"/>
    <w:rsid w:val="00EB3D4C"/>
    <w:rsid w:val="00EC265E"/>
    <w:rsid w:val="00EF0567"/>
    <w:rsid w:val="00EF653F"/>
    <w:rsid w:val="00EF7398"/>
    <w:rsid w:val="00F01F64"/>
    <w:rsid w:val="00F07AAE"/>
    <w:rsid w:val="00F15943"/>
    <w:rsid w:val="00F27609"/>
    <w:rsid w:val="00F4490E"/>
    <w:rsid w:val="00F459E8"/>
    <w:rsid w:val="00F472B8"/>
    <w:rsid w:val="00F50592"/>
    <w:rsid w:val="00F55CB3"/>
    <w:rsid w:val="00F56B01"/>
    <w:rsid w:val="00F66E35"/>
    <w:rsid w:val="00F779B1"/>
    <w:rsid w:val="00F804D1"/>
    <w:rsid w:val="00F93A13"/>
    <w:rsid w:val="00F96D42"/>
    <w:rsid w:val="00FA71B6"/>
    <w:rsid w:val="00FB71FF"/>
    <w:rsid w:val="00FD3084"/>
    <w:rsid w:val="00FE4C6A"/>
    <w:rsid w:val="00FF42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oNotEmbedSmartTags/>
  <w:decimalSymbol w:val="."/>
  <w:listSeparator w:val=","/>
  <w14:docId w14:val="6740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48"/>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2744"/>
    <w:rPr>
      <w:rFonts w:ascii="Lucida Grande" w:hAnsi="Lucida Grande"/>
      <w:sz w:val="18"/>
      <w:szCs w:val="18"/>
    </w:rPr>
  </w:style>
  <w:style w:type="paragraph" w:styleId="Footer">
    <w:name w:val="footer"/>
    <w:basedOn w:val="Normal"/>
    <w:link w:val="FooterChar"/>
    <w:uiPriority w:val="99"/>
    <w:unhideWhenUsed/>
    <w:rsid w:val="000F3B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3B98"/>
    <w:rPr>
      <w:rFonts w:ascii="Calibri" w:eastAsia="Calibri" w:hAnsi="Calibri" w:cs="Times New Roman"/>
      <w:sz w:val="22"/>
      <w:szCs w:val="22"/>
      <w:lang w:eastAsia="en-US"/>
    </w:rPr>
  </w:style>
  <w:style w:type="character" w:styleId="PageNumber">
    <w:name w:val="page number"/>
    <w:basedOn w:val="DefaultParagraphFont"/>
    <w:uiPriority w:val="99"/>
    <w:semiHidden/>
    <w:unhideWhenUsed/>
    <w:rsid w:val="000F3B98"/>
  </w:style>
  <w:style w:type="paragraph" w:styleId="Header">
    <w:name w:val="header"/>
    <w:basedOn w:val="Normal"/>
    <w:link w:val="HeaderChar"/>
    <w:uiPriority w:val="99"/>
    <w:unhideWhenUsed/>
    <w:rsid w:val="000811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1149"/>
    <w:rPr>
      <w:rFonts w:ascii="Calibri" w:eastAsia="Calibri" w:hAnsi="Calibri" w:cs="Times New Roman"/>
      <w:sz w:val="22"/>
      <w:szCs w:val="22"/>
      <w:lang w:eastAsia="en-US"/>
    </w:rPr>
  </w:style>
  <w:style w:type="paragraph" w:styleId="ListParagraph">
    <w:name w:val="List Paragraph"/>
    <w:basedOn w:val="Normal"/>
    <w:uiPriority w:val="34"/>
    <w:qFormat/>
    <w:rsid w:val="005C44BF"/>
    <w:pPr>
      <w:spacing w:after="0" w:line="240" w:lineRule="auto"/>
      <w:ind w:left="720"/>
      <w:contextualSpacing/>
    </w:pPr>
    <w:rPr>
      <w:rFonts w:asciiTheme="minorHAnsi" w:eastAsiaTheme="minorEastAsia" w:hAnsiTheme="minorHAnsi" w:cstheme="minorBidi"/>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48"/>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2744"/>
    <w:rPr>
      <w:rFonts w:ascii="Lucida Grande" w:hAnsi="Lucida Grande"/>
      <w:sz w:val="18"/>
      <w:szCs w:val="18"/>
    </w:rPr>
  </w:style>
  <w:style w:type="paragraph" w:styleId="Footer">
    <w:name w:val="footer"/>
    <w:basedOn w:val="Normal"/>
    <w:link w:val="FooterChar"/>
    <w:uiPriority w:val="99"/>
    <w:unhideWhenUsed/>
    <w:rsid w:val="000F3B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3B98"/>
    <w:rPr>
      <w:rFonts w:ascii="Calibri" w:eastAsia="Calibri" w:hAnsi="Calibri" w:cs="Times New Roman"/>
      <w:sz w:val="22"/>
      <w:szCs w:val="22"/>
      <w:lang w:eastAsia="en-US"/>
    </w:rPr>
  </w:style>
  <w:style w:type="character" w:styleId="PageNumber">
    <w:name w:val="page number"/>
    <w:basedOn w:val="DefaultParagraphFont"/>
    <w:uiPriority w:val="99"/>
    <w:semiHidden/>
    <w:unhideWhenUsed/>
    <w:rsid w:val="000F3B98"/>
  </w:style>
  <w:style w:type="paragraph" w:styleId="Header">
    <w:name w:val="header"/>
    <w:basedOn w:val="Normal"/>
    <w:link w:val="HeaderChar"/>
    <w:uiPriority w:val="99"/>
    <w:unhideWhenUsed/>
    <w:rsid w:val="000811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1149"/>
    <w:rPr>
      <w:rFonts w:ascii="Calibri" w:eastAsia="Calibri" w:hAnsi="Calibri" w:cs="Times New Roman"/>
      <w:sz w:val="22"/>
      <w:szCs w:val="22"/>
      <w:lang w:eastAsia="en-US"/>
    </w:rPr>
  </w:style>
  <w:style w:type="paragraph" w:styleId="ListParagraph">
    <w:name w:val="List Paragraph"/>
    <w:basedOn w:val="Normal"/>
    <w:uiPriority w:val="34"/>
    <w:qFormat/>
    <w:rsid w:val="005C44BF"/>
    <w:pPr>
      <w:spacing w:after="0" w:line="240" w:lineRule="auto"/>
      <w:ind w:left="720"/>
      <w:contextualSpacing/>
    </w:pPr>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75c92d-518a-4a8e-a62b-e83db0a65d46">
      <UserInfo>
        <DisplayName>Corder, Kathy</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82E9A29FB15A4E83BA46242EFFA1D2" ma:contentTypeVersion="1" ma:contentTypeDescription="Create a new document." ma:contentTypeScope="" ma:versionID="a60bd18536b0d3cd45566d30bb01594f">
  <xsd:schema xmlns:xsd="http://www.w3.org/2001/XMLSchema" xmlns:xs="http://www.w3.org/2001/XMLSchema" xmlns:p="http://schemas.microsoft.com/office/2006/metadata/properties" xmlns:ns3="9d75c92d-518a-4a8e-a62b-e83db0a65d46" targetNamespace="http://schemas.microsoft.com/office/2006/metadata/properties" ma:root="true" ma:fieldsID="79ff5add868976be4040bb23d012e890" ns3:_="">
    <xsd:import namespace="9d75c92d-518a-4a8e-a62b-e83db0a65d4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c92d-518a-4a8e-a62b-e83db0a65d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9E45-3C87-47A3-A833-894BA6FDB597}">
  <ds:schemaRefs>
    <ds:schemaRef ds:uri="http://www.w3.org/XML/1998/namespace"/>
    <ds:schemaRef ds:uri="http://purl.org/dc/elements/1.1/"/>
    <ds:schemaRef ds:uri="http://schemas.microsoft.com/office/infopath/2007/PartnerControls"/>
    <ds:schemaRef ds:uri="9d75c92d-518a-4a8e-a62b-e83db0a65d46"/>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0E9BC1E-3D33-4A86-864B-39A9F1463AA5}">
  <ds:schemaRefs>
    <ds:schemaRef ds:uri="http://schemas.microsoft.com/sharepoint/v3/contenttype/forms"/>
  </ds:schemaRefs>
</ds:datastoreItem>
</file>

<file path=customXml/itemProps3.xml><?xml version="1.0" encoding="utf-8"?>
<ds:datastoreItem xmlns:ds="http://schemas.openxmlformats.org/officeDocument/2006/customXml" ds:itemID="{D8C47B53-EC06-4FB1-804F-C24E6758B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c92d-518a-4a8e-a62b-e83db0a65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3EE43-32FD-854D-9D06-9929C8CD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818</Words>
  <Characters>4664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HMH</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HMH User</dc:creator>
  <cp:keywords/>
  <dc:description/>
  <cp:lastModifiedBy>Kathy Corder</cp:lastModifiedBy>
  <cp:revision>11</cp:revision>
  <cp:lastPrinted>2014-06-25T15:04:00Z</cp:lastPrinted>
  <dcterms:created xsi:type="dcterms:W3CDTF">2014-10-18T19:47:00Z</dcterms:created>
  <dcterms:modified xsi:type="dcterms:W3CDTF">2014-10-22T10:17:00Z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0x010100A582E9A29FB15A4E83BA46242EFFA1D2</vt:lpwstr>
  </property>
</Properties>
</file>