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9DE23" w14:textId="77777777" w:rsidR="00C30842" w:rsidRPr="0046573D" w:rsidRDefault="00C30842" w:rsidP="00C30842">
      <w:pPr>
        <w:jc w:val="center"/>
        <w:rPr>
          <w:rFonts w:ascii="Trebuchet MS" w:hAnsi="Trebuchet MS"/>
          <w:sz w:val="22"/>
          <w:szCs w:val="22"/>
        </w:rPr>
      </w:pPr>
      <w:r w:rsidRPr="0046573D">
        <w:rPr>
          <w:rFonts w:ascii="Trebuchet MS" w:hAnsi="Trebuchet MS"/>
          <w:b/>
          <w:sz w:val="22"/>
          <w:szCs w:val="22"/>
        </w:rPr>
        <w:t>ANNUAL NOTIFICATION OF NONDISCRIMINATION FOR CTE PROGRAMS</w:t>
      </w:r>
    </w:p>
    <w:p w14:paraId="73FBC419" w14:textId="77777777" w:rsidR="00C30842" w:rsidRPr="0046573D" w:rsidRDefault="00C30842" w:rsidP="00C30842">
      <w:pPr>
        <w:rPr>
          <w:rFonts w:ascii="Trebuchet MS" w:hAnsi="Trebuchet MS"/>
          <w:sz w:val="22"/>
          <w:szCs w:val="22"/>
        </w:rPr>
      </w:pPr>
    </w:p>
    <w:p w14:paraId="1C9ED5B1" w14:textId="1B8E24A0" w:rsidR="00C30842" w:rsidRDefault="00613033" w:rsidP="00C30842">
      <w:pPr>
        <w:jc w:val="center"/>
        <w:rPr>
          <w:rFonts w:ascii="Trebuchet MS" w:hAnsi="Trebuchet MS"/>
          <w:b/>
          <w:bCs/>
          <w:spacing w:val="-2"/>
          <w:sz w:val="22"/>
          <w:szCs w:val="22"/>
        </w:rPr>
      </w:pPr>
      <w:r>
        <w:rPr>
          <w:rFonts w:ascii="Trebuchet MS" w:hAnsi="Trebuchet MS"/>
          <w:b/>
          <w:bCs/>
          <w:spacing w:val="-2"/>
          <w:sz w:val="22"/>
          <w:szCs w:val="22"/>
        </w:rPr>
        <w:t>Chiles High School</w:t>
      </w:r>
      <w:r w:rsidR="00C30842" w:rsidRPr="00D92365">
        <w:rPr>
          <w:rFonts w:ascii="Trebuchet MS" w:hAnsi="Trebuchet MS"/>
          <w:b/>
          <w:bCs/>
          <w:spacing w:val="-2"/>
          <w:sz w:val="22"/>
          <w:szCs w:val="22"/>
        </w:rPr>
        <w:t xml:space="preserve"> Career Technical Education Department</w:t>
      </w:r>
    </w:p>
    <w:p w14:paraId="14789C47" w14:textId="77777777" w:rsidR="00C30842" w:rsidRPr="00D92365" w:rsidRDefault="00C30842" w:rsidP="00C30842">
      <w:pPr>
        <w:jc w:val="center"/>
        <w:rPr>
          <w:rFonts w:ascii="Trebuchet MS" w:hAnsi="Trebuchet MS"/>
          <w:b/>
          <w:bCs/>
          <w:spacing w:val="-2"/>
          <w:sz w:val="22"/>
          <w:szCs w:val="22"/>
        </w:rPr>
      </w:pPr>
    </w:p>
    <w:p w14:paraId="72101360" w14:textId="168DEA60" w:rsidR="00C30842" w:rsidRPr="0046573D" w:rsidRDefault="00613033" w:rsidP="00C30842">
      <w:pPr>
        <w:rPr>
          <w:rFonts w:ascii="Trebuchet MS" w:hAnsi="Trebuchet MS" w:cstheme="majorBidi"/>
          <w:bCs/>
          <w:spacing w:val="-2"/>
          <w:sz w:val="22"/>
          <w:szCs w:val="22"/>
        </w:rPr>
      </w:pPr>
      <w:r>
        <w:rPr>
          <w:rFonts w:ascii="Trebuchet MS" w:hAnsi="Trebuchet MS" w:cs="Arial"/>
          <w:spacing w:val="-2"/>
          <w:sz w:val="22"/>
          <w:szCs w:val="22"/>
        </w:rPr>
        <w:t>Chiles High School</w:t>
      </w:r>
      <w:r w:rsidR="00C30842" w:rsidRPr="0046573D">
        <w:rPr>
          <w:rFonts w:ascii="Trebuchet MS" w:hAnsi="Trebuchet MS" w:cs="Arial"/>
          <w:spacing w:val="-2"/>
          <w:sz w:val="22"/>
          <w:szCs w:val="22"/>
        </w:rPr>
        <w:t xml:space="preserve"> Career and Technical Education programs prepare students to be college and career-ready by providing core academic skills, employability skills and technical, job-specific skills. National statistics show that high school students involved in CTE are more engaged, perform better and graduate at higher rates.</w:t>
      </w:r>
    </w:p>
    <w:p w14:paraId="6DC443EE" w14:textId="77777777" w:rsidR="00C30842" w:rsidRDefault="00C30842" w:rsidP="00C30842">
      <w:pPr>
        <w:rPr>
          <w:rFonts w:ascii="Trebuchet MS" w:hAnsi="Trebuchet MS" w:cs="Arial"/>
          <w:spacing w:val="-2"/>
          <w:sz w:val="22"/>
          <w:szCs w:val="22"/>
        </w:rPr>
      </w:pPr>
    </w:p>
    <w:p w14:paraId="1D6EFD9F" w14:textId="77777777" w:rsidR="00C30842" w:rsidRPr="0046573D" w:rsidRDefault="00C30842" w:rsidP="00C30842">
      <w:pPr>
        <w:rPr>
          <w:rFonts w:ascii="Trebuchet MS" w:hAnsi="Trebuchet MS" w:cs="Arial"/>
          <w:spacing w:val="-2"/>
          <w:sz w:val="22"/>
          <w:szCs w:val="22"/>
        </w:rPr>
      </w:pPr>
      <w:r w:rsidRPr="0046573D">
        <w:rPr>
          <w:rFonts w:ascii="Trebuchet MS" w:hAnsi="Trebuchet MS" w:cs="Arial"/>
          <w:spacing w:val="-2"/>
          <w:sz w:val="22"/>
          <w:szCs w:val="22"/>
        </w:rPr>
        <w:t>Students enrolled in our CTE courses will also have an opportunity to receive certifications or licenses in the following areas:</w:t>
      </w:r>
    </w:p>
    <w:p w14:paraId="46046F7D" w14:textId="24DCD4D0" w:rsidR="00C30842" w:rsidRPr="00613033" w:rsidRDefault="00613033" w:rsidP="00C30842">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AP Computer Science</w:t>
      </w:r>
    </w:p>
    <w:p w14:paraId="46DCE463" w14:textId="1A2B998A" w:rsidR="00613033" w:rsidRPr="00613033" w:rsidRDefault="00613033" w:rsidP="00C30842">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Certified Nursing Assistant</w:t>
      </w:r>
    </w:p>
    <w:p w14:paraId="33A19203" w14:textId="7F189C90"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Criminal Justice</w:t>
      </w:r>
    </w:p>
    <w:p w14:paraId="6E3B375F" w14:textId="5875D665"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Culinary Arts</w:t>
      </w:r>
    </w:p>
    <w:p w14:paraId="08BA23DF" w14:textId="3B20F5FF"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Digital Design</w:t>
      </w:r>
    </w:p>
    <w:p w14:paraId="7A8A0CAD" w14:textId="31FAB208"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Digital Information Technology</w:t>
      </w:r>
    </w:p>
    <w:p w14:paraId="798CBBC3" w14:textId="66ED3F45"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Digital Media</w:t>
      </w:r>
    </w:p>
    <w:p w14:paraId="1B5BECAA" w14:textId="3D05F712" w:rsidR="00613033" w:rsidRPr="00613033" w:rsidRDefault="00613033" w:rsidP="008E5FC7">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Diversified Career Technology</w:t>
      </w:r>
    </w:p>
    <w:p w14:paraId="7467C8CC" w14:textId="365C1862" w:rsidR="00613033" w:rsidRPr="00613033" w:rsidRDefault="00613033" w:rsidP="00613033">
      <w:pPr>
        <w:pStyle w:val="ListParagraph"/>
        <w:numPr>
          <w:ilvl w:val="0"/>
          <w:numId w:val="1"/>
        </w:numPr>
        <w:rPr>
          <w:rFonts w:ascii="Trebuchet MS" w:hAnsi="Trebuchet MS" w:cs="Arial"/>
          <w:spacing w:val="-2"/>
          <w:sz w:val="22"/>
          <w:szCs w:val="22"/>
        </w:rPr>
      </w:pPr>
      <w:r w:rsidRPr="00613033">
        <w:rPr>
          <w:rFonts w:ascii="Trebuchet MS" w:hAnsi="Trebuchet MS" w:cs="Arial"/>
          <w:spacing w:val="-2"/>
          <w:sz w:val="22"/>
          <w:szCs w:val="22"/>
        </w:rPr>
        <w:t>Web Design</w:t>
      </w:r>
    </w:p>
    <w:p w14:paraId="3335E720" w14:textId="77777777" w:rsidR="00C30842" w:rsidRPr="0046573D" w:rsidRDefault="00C30842" w:rsidP="00C30842">
      <w:pPr>
        <w:rPr>
          <w:rFonts w:ascii="Trebuchet MS" w:hAnsi="Trebuchet MS"/>
          <w:sz w:val="22"/>
          <w:szCs w:val="22"/>
        </w:rPr>
      </w:pPr>
    </w:p>
    <w:p w14:paraId="35F092DD" w14:textId="541A0862" w:rsidR="00C30842" w:rsidRPr="0046573D" w:rsidRDefault="00613033" w:rsidP="00C30842">
      <w:pPr>
        <w:rPr>
          <w:rFonts w:ascii="Trebuchet MS" w:hAnsi="Trebuchet MS"/>
          <w:sz w:val="22"/>
          <w:szCs w:val="22"/>
        </w:rPr>
      </w:pPr>
      <w:r>
        <w:rPr>
          <w:rFonts w:ascii="Trebuchet MS" w:hAnsi="Trebuchet MS"/>
          <w:sz w:val="22"/>
          <w:szCs w:val="22"/>
        </w:rPr>
        <w:t>Chiles High School</w:t>
      </w:r>
      <w:r w:rsidR="00C30842" w:rsidRPr="0046573D">
        <w:rPr>
          <w:rFonts w:ascii="Trebuchet MS" w:hAnsi="Trebuchet MS"/>
          <w:sz w:val="22"/>
          <w:szCs w:val="22"/>
        </w:rPr>
        <w:t xml:space="preserve"> career and technical programs are open to all eligible students </w:t>
      </w:r>
      <w:r w:rsidR="00C30842">
        <w:rPr>
          <w:rFonts w:ascii="Trebuchet MS" w:hAnsi="Trebuchet MS"/>
          <w:sz w:val="22"/>
          <w:szCs w:val="22"/>
        </w:rPr>
        <w:t xml:space="preserve">and is </w:t>
      </w:r>
      <w:r w:rsidR="00C30842" w:rsidRPr="0046573D">
        <w:rPr>
          <w:rFonts w:ascii="Trebuchet MS" w:hAnsi="Trebuchet MS"/>
          <w:sz w:val="22"/>
          <w:szCs w:val="22"/>
        </w:rPr>
        <w:t xml:space="preserve">committed to a policy of nondiscrimination in employment and educational opportunity. No person shall be discriminated against or harassed in any educational program, services or activities, or employment conditions or practices on the basis of race, color, national origin, religion, sex, age, disability, marital status, or sexual orientation. </w:t>
      </w:r>
    </w:p>
    <w:p w14:paraId="693EF2C3" w14:textId="77777777" w:rsidR="00C30842" w:rsidRPr="0046573D" w:rsidRDefault="00C30842" w:rsidP="00C30842">
      <w:pPr>
        <w:rPr>
          <w:rFonts w:ascii="Trebuchet MS" w:hAnsi="Trebuchet MS"/>
          <w:sz w:val="22"/>
          <w:szCs w:val="22"/>
        </w:rPr>
      </w:pPr>
    </w:p>
    <w:p w14:paraId="2EF411CF"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Admission is open to students with limited English proficiency. In order to eliminate barriers, the district assesses each student’s ability to participate and benefit through placement testing and counseling. Based on assessments, services or referrals are provided to help prepare students for successful participation. </w:t>
      </w:r>
    </w:p>
    <w:p w14:paraId="645C0C69" w14:textId="77777777" w:rsidR="00C30842" w:rsidRPr="0046573D" w:rsidRDefault="00C30842" w:rsidP="00C30842">
      <w:pPr>
        <w:rPr>
          <w:rFonts w:ascii="Trebuchet MS" w:hAnsi="Trebuchet MS"/>
          <w:sz w:val="22"/>
          <w:szCs w:val="22"/>
        </w:rPr>
      </w:pPr>
    </w:p>
    <w:p w14:paraId="3A550CA9"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Questions, complaints, or requests for additional information regarding discrimination or harassment may be sent to: </w:t>
      </w:r>
    </w:p>
    <w:p w14:paraId="6BD3742D" w14:textId="77777777" w:rsidR="00C30842" w:rsidRPr="0046573D" w:rsidRDefault="00C30842" w:rsidP="00C30842">
      <w:pPr>
        <w:rPr>
          <w:rFonts w:ascii="Trebuchet MS" w:hAnsi="Trebuchet MS"/>
          <w:sz w:val="22"/>
          <w:szCs w:val="22"/>
        </w:rPr>
      </w:pPr>
    </w:p>
    <w:p w14:paraId="2A1CD8D0"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Wallace Knight, Director </w:t>
      </w:r>
    </w:p>
    <w:p w14:paraId="2FB65DC8" w14:textId="77777777" w:rsidR="00BB328C" w:rsidRDefault="00BB328C" w:rsidP="00C30842">
      <w:pPr>
        <w:rPr>
          <w:rFonts w:ascii="Trebuchet MS" w:hAnsi="Trebuchet MS"/>
          <w:sz w:val="22"/>
          <w:szCs w:val="22"/>
        </w:rPr>
      </w:pPr>
      <w:r>
        <w:rPr>
          <w:rFonts w:ascii="Trebuchet MS" w:hAnsi="Trebuchet MS"/>
          <w:sz w:val="22"/>
          <w:szCs w:val="22"/>
        </w:rPr>
        <w:t>Equity Compliance Officer</w:t>
      </w:r>
    </w:p>
    <w:p w14:paraId="0238A0AB"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Title IX Compliance Officer </w:t>
      </w:r>
    </w:p>
    <w:p w14:paraId="51787FE2"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Leon County School District </w:t>
      </w:r>
    </w:p>
    <w:p w14:paraId="16CEF10D"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2757 West Pensacola Street </w:t>
      </w:r>
    </w:p>
    <w:p w14:paraId="1C023214"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Tallahassee, Florida 32304 </w:t>
      </w:r>
    </w:p>
    <w:p w14:paraId="1B47DF24"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(850) 487-7</w:t>
      </w:r>
      <w:r w:rsidR="00BB328C">
        <w:rPr>
          <w:rFonts w:ascii="Trebuchet MS" w:hAnsi="Trebuchet MS"/>
          <w:sz w:val="22"/>
          <w:szCs w:val="22"/>
        </w:rPr>
        <w:t>210</w:t>
      </w:r>
      <w:r w:rsidRPr="0046573D">
        <w:rPr>
          <w:rFonts w:ascii="Trebuchet MS" w:hAnsi="Trebuchet MS"/>
          <w:sz w:val="22"/>
          <w:szCs w:val="22"/>
        </w:rPr>
        <w:t xml:space="preserve"> </w:t>
      </w:r>
    </w:p>
    <w:p w14:paraId="2F48328F" w14:textId="77777777" w:rsidR="00C30842" w:rsidRPr="00D92365" w:rsidRDefault="008E5FC7" w:rsidP="00C30842">
      <w:pPr>
        <w:rPr>
          <w:rFonts w:ascii="Trebuchet MS" w:hAnsi="Trebuchet MS"/>
          <w:color w:val="0000FF"/>
          <w:sz w:val="22"/>
          <w:szCs w:val="22"/>
        </w:rPr>
      </w:pPr>
      <w:hyperlink r:id="rId8" w:history="1">
        <w:r w:rsidR="00C30842" w:rsidRPr="00D92365">
          <w:rPr>
            <w:rStyle w:val="Hyperlink"/>
            <w:rFonts w:ascii="Trebuchet MS" w:hAnsi="Trebuchet MS"/>
            <w:sz w:val="22"/>
            <w:szCs w:val="22"/>
          </w:rPr>
          <w:t>knightwa@leonschools.net</w:t>
        </w:r>
      </w:hyperlink>
      <w:r w:rsidR="00C30842" w:rsidRPr="00D92365">
        <w:rPr>
          <w:rFonts w:ascii="Trebuchet MS" w:hAnsi="Trebuchet MS"/>
          <w:color w:val="0000FF"/>
          <w:sz w:val="22"/>
          <w:szCs w:val="22"/>
        </w:rPr>
        <w:t xml:space="preserve"> </w:t>
      </w:r>
    </w:p>
    <w:p w14:paraId="7FC8608D" w14:textId="77777777" w:rsidR="00C30842" w:rsidRPr="0046573D" w:rsidRDefault="00C30842" w:rsidP="00C30842">
      <w:pPr>
        <w:rPr>
          <w:rFonts w:ascii="Trebuchet MS" w:hAnsi="Trebuchet MS"/>
          <w:sz w:val="22"/>
          <w:szCs w:val="22"/>
        </w:rPr>
      </w:pPr>
    </w:p>
    <w:p w14:paraId="452D01CD"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A student or parent alleging discrimination as it relates to Section 504 of the Rehabilitation Act may contact: </w:t>
      </w:r>
    </w:p>
    <w:p w14:paraId="6AAAE39F" w14:textId="77777777" w:rsidR="00C30842" w:rsidRPr="0046573D" w:rsidRDefault="00C30842" w:rsidP="00C30842">
      <w:pPr>
        <w:rPr>
          <w:rFonts w:ascii="Trebuchet MS" w:hAnsi="Trebuchet MS"/>
          <w:sz w:val="22"/>
          <w:szCs w:val="22"/>
        </w:rPr>
      </w:pPr>
    </w:p>
    <w:p w14:paraId="38EB35E9"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Jennifer Benton, 504 Specialist </w:t>
      </w:r>
    </w:p>
    <w:p w14:paraId="327FFBBE" w14:textId="77777777" w:rsidR="00C30842" w:rsidRPr="0046573D" w:rsidRDefault="00C30842" w:rsidP="00C30842">
      <w:pPr>
        <w:rPr>
          <w:rFonts w:ascii="Trebuchet MS" w:hAnsi="Trebuchet MS"/>
          <w:sz w:val="22"/>
          <w:szCs w:val="22"/>
        </w:rPr>
      </w:pPr>
      <w:r w:rsidRPr="0046573D">
        <w:rPr>
          <w:rFonts w:ascii="Trebuchet MS" w:hAnsi="Trebuchet MS"/>
          <w:sz w:val="22"/>
          <w:szCs w:val="22"/>
        </w:rPr>
        <w:t xml:space="preserve">(850) 487-7317 </w:t>
      </w:r>
    </w:p>
    <w:p w14:paraId="72E98887" w14:textId="77777777" w:rsidR="00C30842" w:rsidRDefault="008E5FC7" w:rsidP="00C30842">
      <w:pPr>
        <w:rPr>
          <w:rFonts w:ascii="Trebuchet MS" w:hAnsi="Trebuchet MS"/>
          <w:sz w:val="22"/>
          <w:szCs w:val="22"/>
        </w:rPr>
      </w:pPr>
      <w:hyperlink r:id="rId9" w:history="1">
        <w:r w:rsidR="00C30842" w:rsidRPr="00AB55AE">
          <w:rPr>
            <w:rStyle w:val="Hyperlink"/>
            <w:rFonts w:ascii="Trebuchet MS" w:hAnsi="Trebuchet MS"/>
            <w:sz w:val="22"/>
            <w:szCs w:val="22"/>
          </w:rPr>
          <w:t>bentonj@leonschools.net</w:t>
        </w:r>
      </w:hyperlink>
    </w:p>
    <w:p w14:paraId="0427A173" w14:textId="77777777" w:rsidR="00C30842" w:rsidRPr="0046573D" w:rsidRDefault="00C30842" w:rsidP="00C30842">
      <w:pPr>
        <w:rPr>
          <w:rFonts w:ascii="Trebuchet MS" w:hAnsi="Trebuchet MS"/>
          <w:sz w:val="22"/>
          <w:szCs w:val="22"/>
        </w:rPr>
      </w:pPr>
      <w:bookmarkStart w:id="0" w:name="_GoBack"/>
      <w:bookmarkEnd w:id="0"/>
    </w:p>
    <w:sectPr w:rsidR="00C30842" w:rsidRPr="0046573D" w:rsidSect="006130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CA7"/>
    <w:multiLevelType w:val="hybridMultilevel"/>
    <w:tmpl w:val="11E49516"/>
    <w:lvl w:ilvl="0" w:tplc="8E1C463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42"/>
    <w:rsid w:val="005040E6"/>
    <w:rsid w:val="00613033"/>
    <w:rsid w:val="007A4289"/>
    <w:rsid w:val="008E5FC7"/>
    <w:rsid w:val="00BB328C"/>
    <w:rsid w:val="00BE1140"/>
    <w:rsid w:val="00C3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CD38"/>
  <w15:chartTrackingRefBased/>
  <w15:docId w15:val="{920E2511-59F8-4F29-9EE6-C245EEDF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84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0842"/>
    <w:rPr>
      <w:color w:val="0000FF"/>
      <w:u w:val="single"/>
    </w:rPr>
  </w:style>
  <w:style w:type="paragraph" w:styleId="ListParagraph">
    <w:name w:val="List Paragraph"/>
    <w:basedOn w:val="Normal"/>
    <w:uiPriority w:val="34"/>
    <w:qFormat/>
    <w:rsid w:val="00C3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ghtwa@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ntonj@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75FAE704F2B428374E53695955078" ma:contentTypeVersion="15" ma:contentTypeDescription="Create a new document." ma:contentTypeScope="" ma:versionID="75fe4554ff47b9ef99b45f1a5ffa8121">
  <xsd:schema xmlns:xsd="http://www.w3.org/2001/XMLSchema" xmlns:xs="http://www.w3.org/2001/XMLSchema" xmlns:p="http://schemas.microsoft.com/office/2006/metadata/properties" xmlns:ns3="a1877d78-1730-4972-a9a4-c5cbf3ba0623" xmlns:ns4="4e61d11e-563b-485b-949c-a5ed91082513" targetNamespace="http://schemas.microsoft.com/office/2006/metadata/properties" ma:root="true" ma:fieldsID="fe3fc942aafa39f5faca76dd0971544d" ns3:_="" ns4:_="">
    <xsd:import namespace="a1877d78-1730-4972-a9a4-c5cbf3ba0623"/>
    <xsd:import namespace="4e61d11e-563b-485b-949c-a5ed910825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7d78-1730-4972-a9a4-c5cbf3ba06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1d11e-563b-485b-949c-a5ed910825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08F46-C8EA-4076-BE29-E3F5540B96BF}">
  <ds:schemaRefs>
    <ds:schemaRef ds:uri="http://purl.org/dc/elements/1.1/"/>
    <ds:schemaRef ds:uri="4e61d11e-563b-485b-949c-a5ed91082513"/>
    <ds:schemaRef ds:uri="http://purl.org/dc/terms/"/>
    <ds:schemaRef ds:uri="http://purl.org/dc/dcmitype/"/>
    <ds:schemaRef ds:uri="http://schemas.openxmlformats.org/package/2006/metadata/core-properties"/>
    <ds:schemaRef ds:uri="a1877d78-1730-4972-a9a4-c5cbf3ba062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1AE26A-B6AE-43DC-B3A9-9EF0C95FB0EC}">
  <ds:schemaRefs>
    <ds:schemaRef ds:uri="http://schemas.microsoft.com/sharepoint/v3/contenttype/forms"/>
  </ds:schemaRefs>
</ds:datastoreItem>
</file>

<file path=customXml/itemProps3.xml><?xml version="1.0" encoding="utf-8"?>
<ds:datastoreItem xmlns:ds="http://schemas.openxmlformats.org/officeDocument/2006/customXml" ds:itemID="{9C6F9F99-5C93-4BAD-B3BE-5E6616F48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7d78-1730-4972-a9a4-c5cbf3ba0623"/>
    <ds:schemaRef ds:uri="4e61d11e-563b-485b-949c-a5ed9108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Wallace</dc:creator>
  <cp:keywords/>
  <dc:description/>
  <cp:lastModifiedBy>Molinaro, Dan</cp:lastModifiedBy>
  <cp:revision>3</cp:revision>
  <dcterms:created xsi:type="dcterms:W3CDTF">2023-06-27T16:48:00Z</dcterms:created>
  <dcterms:modified xsi:type="dcterms:W3CDTF">2023-07-10T13:09:00Z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0x01010086F75FAE704F2B428374E53695955078</vt:lpwstr>
  </property>
</Properties>
</file>