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ED" w:rsidRPr="00895FEE" w:rsidRDefault="00B32314" w:rsidP="006A71ED">
      <w:pPr>
        <w:pStyle w:val="Title"/>
        <w:tabs>
          <w:tab w:val="left" w:pos="6120"/>
        </w:tabs>
        <w:ind w:firstLine="2880"/>
        <w:jc w:val="left"/>
        <w:rPr>
          <w:i/>
          <w:sz w:val="24"/>
          <w:szCs w:val="24"/>
        </w:rPr>
      </w:pPr>
      <w:r w:rsidRPr="00895FEE">
        <w:rPr>
          <w:i/>
          <w:sz w:val="24"/>
          <w:szCs w:val="24"/>
        </w:rPr>
        <w:t xml:space="preserve">        </w:t>
      </w:r>
      <w:r w:rsidR="00895FEE">
        <w:rPr>
          <w:i/>
          <w:sz w:val="24"/>
          <w:szCs w:val="24"/>
        </w:rPr>
        <w:t xml:space="preserve"> </w:t>
      </w:r>
      <w:r w:rsidR="003151BF">
        <w:rPr>
          <w:i/>
          <w:sz w:val="24"/>
          <w:szCs w:val="24"/>
        </w:rPr>
        <w:t xml:space="preserve">           </w:t>
      </w:r>
      <w:r w:rsidR="00895FEE">
        <w:rPr>
          <w:i/>
          <w:sz w:val="24"/>
          <w:szCs w:val="24"/>
        </w:rPr>
        <w:t xml:space="preserve">  </w:t>
      </w:r>
      <w:r w:rsidR="006A71ED" w:rsidRPr="00895FEE">
        <w:rPr>
          <w:i/>
          <w:sz w:val="24"/>
          <w:szCs w:val="24"/>
        </w:rPr>
        <w:t>Leon High School</w:t>
      </w:r>
    </w:p>
    <w:p w:rsidR="006A71ED" w:rsidRPr="00895FEE" w:rsidRDefault="006A71ED" w:rsidP="006A71ED">
      <w:pPr>
        <w:pStyle w:val="Heading3"/>
        <w:jc w:val="center"/>
        <w:rPr>
          <w:szCs w:val="24"/>
        </w:rPr>
      </w:pPr>
      <w:r w:rsidRPr="00895FEE">
        <w:rPr>
          <w:szCs w:val="24"/>
        </w:rPr>
        <w:t>550 East Tennessee St.</w:t>
      </w:r>
    </w:p>
    <w:p w:rsidR="006A71ED" w:rsidRPr="00895FEE" w:rsidRDefault="006A71ED" w:rsidP="006A71ED">
      <w:pPr>
        <w:pStyle w:val="Heading3"/>
        <w:jc w:val="center"/>
        <w:rPr>
          <w:szCs w:val="24"/>
        </w:rPr>
      </w:pPr>
      <w:r w:rsidRPr="00895FEE">
        <w:rPr>
          <w:szCs w:val="24"/>
        </w:rPr>
        <w:t>Tallahassee, FL. 32308</w:t>
      </w:r>
    </w:p>
    <w:p w:rsidR="003151BF" w:rsidRDefault="00CD69CC" w:rsidP="003151BF">
      <w:pPr>
        <w:widowControl w:val="0"/>
        <w:jc w:val="center"/>
        <w:rPr>
          <w:rFonts w:ascii="Arial" w:hAnsi="Arial"/>
          <w:sz w:val="24"/>
          <w:szCs w:val="24"/>
        </w:rPr>
      </w:pPr>
      <w:r w:rsidRPr="00895FEE">
        <w:rPr>
          <w:rFonts w:ascii="Arial" w:hAnsi="Arial"/>
          <w:b/>
          <w:sz w:val="24"/>
          <w:szCs w:val="24"/>
        </w:rPr>
        <w:t>850.617.5700</w:t>
      </w:r>
    </w:p>
    <w:p w:rsidR="006A71ED" w:rsidRPr="003151BF" w:rsidRDefault="006A71ED" w:rsidP="003151BF">
      <w:pPr>
        <w:widowControl w:val="0"/>
        <w:rPr>
          <w:rFonts w:ascii="Arial" w:hAnsi="Arial"/>
          <w:sz w:val="24"/>
          <w:szCs w:val="24"/>
        </w:rPr>
      </w:pPr>
      <w:r>
        <w:rPr>
          <w:rFonts w:cs="Arial"/>
        </w:rPr>
        <w:t>Course: Economics</w:t>
      </w:r>
      <w:r w:rsidR="003151BF">
        <w:rPr>
          <w:rFonts w:cs="Arial"/>
        </w:rPr>
        <w:t xml:space="preserve">         </w:t>
      </w:r>
      <w:r>
        <w:rPr>
          <w:rFonts w:cs="Arial"/>
        </w:rPr>
        <w:tab/>
      </w:r>
      <w:r w:rsidRPr="00B379DD">
        <w:t xml:space="preserve">                     </w:t>
      </w:r>
      <w:r w:rsidR="003151BF">
        <w:tab/>
      </w:r>
      <w:r w:rsidR="003151BF">
        <w:tab/>
      </w:r>
      <w:r w:rsidR="003151BF">
        <w:tab/>
      </w:r>
      <w:r w:rsidR="003151BF">
        <w:tab/>
        <w:t xml:space="preserve">        </w:t>
      </w:r>
      <w:r w:rsidRPr="00B379DD">
        <w:t xml:space="preserve">      </w:t>
      </w:r>
      <w:r w:rsidR="003151BF">
        <w:t xml:space="preserve">                             </w:t>
      </w:r>
      <w:r w:rsidRPr="00B379DD">
        <w:t xml:space="preserve"> Teacher: Amanda Geiger</w:t>
      </w:r>
    </w:p>
    <w:p w:rsidR="00B32314" w:rsidRDefault="003151BF" w:rsidP="003151BF">
      <w:pPr>
        <w:widowControl w:val="0"/>
      </w:pPr>
      <w:r>
        <w:t xml:space="preserve">Credit:   ½ credit        </w:t>
      </w:r>
      <w:r w:rsidR="006A71ED" w:rsidRPr="00B379DD">
        <w:t xml:space="preserve">                                   </w:t>
      </w:r>
      <w:r>
        <w:tab/>
      </w:r>
      <w:r>
        <w:tab/>
      </w:r>
      <w:r>
        <w:tab/>
      </w:r>
      <w:r>
        <w:tab/>
      </w:r>
      <w:r w:rsidR="006A71ED" w:rsidRPr="00B379DD">
        <w:t xml:space="preserve">                      e-mail: </w:t>
      </w:r>
      <w:hyperlink r:id="rId5" w:history="1">
        <w:r w:rsidR="007E6659" w:rsidRPr="00814AD5">
          <w:rPr>
            <w:rStyle w:val="Hyperlink"/>
          </w:rPr>
          <w:t>geigera@leonschools.net</w:t>
        </w:r>
      </w:hyperlink>
      <w:r w:rsidR="006A71ED" w:rsidRPr="00B379DD">
        <w:tab/>
      </w:r>
    </w:p>
    <w:p w:rsidR="006D52AB" w:rsidRDefault="006D52AB" w:rsidP="003151BF">
      <w:pPr>
        <w:widowControl w:val="0"/>
        <w:jc w:val="center"/>
      </w:pPr>
      <w:r>
        <w:t>Course website: educator.leonschools.net</w:t>
      </w:r>
    </w:p>
    <w:p w:rsidR="006D52AB" w:rsidRDefault="006D52AB" w:rsidP="003151BF">
      <w:pPr>
        <w:pStyle w:val="BodyText"/>
        <w:widowControl w:val="0"/>
        <w:jc w:val="center"/>
        <w:rPr>
          <w:rFonts w:ascii="Calibri" w:hAnsi="Calibri" w:cs="Arial"/>
        </w:rPr>
      </w:pPr>
    </w:p>
    <w:p w:rsidR="007E6659" w:rsidRPr="007E6659" w:rsidRDefault="007E6659" w:rsidP="007E6659">
      <w:pPr>
        <w:pStyle w:val="BodyText"/>
        <w:widowControl w:val="0"/>
        <w:jc w:val="center"/>
        <w:rPr>
          <w:rFonts w:ascii="Calibri" w:hAnsi="Calibri" w:cs="Arial"/>
        </w:rPr>
      </w:pPr>
      <w:r w:rsidRPr="007E6659">
        <w:rPr>
          <w:rFonts w:ascii="Calibri" w:hAnsi="Calibri" w:cs="Arial"/>
        </w:rPr>
        <w:t>I am available by appointment during lunch or after school.</w:t>
      </w:r>
    </w:p>
    <w:p w:rsidR="007E6659" w:rsidRDefault="007E6659" w:rsidP="006A71ED">
      <w:pPr>
        <w:pStyle w:val="BodyText"/>
        <w:widowControl w:val="0"/>
        <w:rPr>
          <w:rFonts w:ascii="Calibri" w:hAnsi="Calibri" w:cs="Arial"/>
          <w:b w:val="0"/>
        </w:rPr>
      </w:pPr>
    </w:p>
    <w:p w:rsidR="004B475C" w:rsidRDefault="004B475C" w:rsidP="006A71ED">
      <w:pPr>
        <w:pStyle w:val="BodyText"/>
        <w:widowControl w:val="0"/>
        <w:rPr>
          <w:rFonts w:ascii="Calibri" w:hAnsi="Calibri" w:cs="Arial"/>
          <w:b w:val="0"/>
        </w:rPr>
      </w:pPr>
    </w:p>
    <w:p w:rsidR="00716D20" w:rsidRPr="00B379DD" w:rsidRDefault="006A71ED" w:rsidP="006A71ED">
      <w:pPr>
        <w:pStyle w:val="BodyText"/>
        <w:widowControl w:val="0"/>
        <w:rPr>
          <w:rFonts w:ascii="Calibri" w:hAnsi="Calibri"/>
        </w:rPr>
      </w:pPr>
      <w:r w:rsidRPr="00B379DD">
        <w:rPr>
          <w:rFonts w:ascii="Calibri" w:hAnsi="Calibri"/>
        </w:rPr>
        <w:t>COURSE DESCRIPTION:</w:t>
      </w:r>
    </w:p>
    <w:p w:rsidR="009644B9" w:rsidRPr="004B475C" w:rsidRDefault="00C87D49" w:rsidP="004B475C">
      <w:pPr>
        <w:widowControl w:val="0"/>
        <w:ind w:firstLine="720"/>
        <w:rPr>
          <w:rFonts w:ascii="Calibri" w:hAnsi="Calibri"/>
        </w:rPr>
      </w:pPr>
      <w:r>
        <w:rPr>
          <w:rFonts w:ascii="Calibri" w:hAnsi="Calibri"/>
        </w:rPr>
        <w:t xml:space="preserve">Economics is the study of resources and </w:t>
      </w:r>
      <w:r w:rsidR="00E76979">
        <w:rPr>
          <w:rFonts w:ascii="Calibri" w:hAnsi="Calibri"/>
        </w:rPr>
        <w:t>goal maximizing</w:t>
      </w:r>
      <w:r>
        <w:rPr>
          <w:rFonts w:ascii="Calibri" w:hAnsi="Calibri"/>
        </w:rPr>
        <w:t xml:space="preserve">. This course is designed to introduce fundamental micro and macroeconomic concepts that will help students to better understand the world and how it operates. Concepts include scarcity, labor, money and banking, fiscal and monetary policy, international trade, and personal finance. </w:t>
      </w:r>
    </w:p>
    <w:p w:rsidR="009644B9" w:rsidRDefault="009644B9" w:rsidP="00D0517E">
      <w:pPr>
        <w:widowControl w:val="0"/>
        <w:rPr>
          <w:rFonts w:ascii="Calibri" w:hAnsi="Calibri"/>
          <w:sz w:val="24"/>
          <w:szCs w:val="24"/>
        </w:rPr>
      </w:pPr>
      <w:r>
        <w:rPr>
          <w:rFonts w:ascii="Calibri" w:hAnsi="Calibri"/>
          <w:sz w:val="24"/>
          <w:szCs w:val="24"/>
        </w:rPr>
        <w:t xml:space="preserve">***This is a blended model section of Economics with Financial Literacy. All students will be enrolled in an online learning platform where portions of </w:t>
      </w:r>
      <w:r w:rsidR="008D5EBD">
        <w:rPr>
          <w:rFonts w:ascii="Calibri" w:hAnsi="Calibri"/>
          <w:sz w:val="24"/>
          <w:szCs w:val="24"/>
        </w:rPr>
        <w:t>content</w:t>
      </w:r>
      <w:r>
        <w:rPr>
          <w:rFonts w:ascii="Calibri" w:hAnsi="Calibri"/>
          <w:sz w:val="24"/>
          <w:szCs w:val="24"/>
        </w:rPr>
        <w:t xml:space="preserve"> instruction will take place. This meets the new </w:t>
      </w:r>
      <w:r w:rsidRPr="009644B9">
        <w:rPr>
          <w:rFonts w:ascii="Calibri" w:hAnsi="Calibri"/>
          <w:sz w:val="24"/>
          <w:szCs w:val="24"/>
          <w:u w:val="single"/>
        </w:rPr>
        <w:t>Florida graduation requirement</w:t>
      </w:r>
      <w:r>
        <w:rPr>
          <w:rFonts w:ascii="Calibri" w:hAnsi="Calibri"/>
          <w:sz w:val="24"/>
          <w:szCs w:val="24"/>
        </w:rPr>
        <w:t xml:space="preserve"> for online learning that goes into effect this school year. </w:t>
      </w:r>
      <w:r w:rsidR="008D5EBD">
        <w:rPr>
          <w:rFonts w:ascii="Calibri" w:hAnsi="Calibri"/>
          <w:sz w:val="24"/>
          <w:szCs w:val="24"/>
        </w:rPr>
        <w:t>***</w:t>
      </w:r>
    </w:p>
    <w:p w:rsidR="004B475C" w:rsidRPr="00D0517E" w:rsidRDefault="004B475C" w:rsidP="00D0517E">
      <w:pPr>
        <w:widowControl w:val="0"/>
        <w:rPr>
          <w:rFonts w:ascii="Calibri" w:hAnsi="Calibri"/>
          <w:sz w:val="24"/>
          <w:szCs w:val="24"/>
        </w:rPr>
      </w:pPr>
    </w:p>
    <w:p w:rsidR="00AB4C58" w:rsidRDefault="006A71ED" w:rsidP="006A71ED">
      <w:pPr>
        <w:widowControl w:val="0"/>
        <w:rPr>
          <w:rFonts w:ascii="Calibri" w:hAnsi="Calibri"/>
          <w:b/>
          <w:sz w:val="24"/>
          <w:szCs w:val="24"/>
        </w:rPr>
      </w:pPr>
      <w:r>
        <w:rPr>
          <w:rFonts w:ascii="Calibri" w:hAnsi="Calibri"/>
          <w:b/>
          <w:sz w:val="24"/>
          <w:szCs w:val="24"/>
        </w:rPr>
        <w:t>COURSE OBJECTIVE</w:t>
      </w:r>
      <w:r w:rsidRPr="00FB78F9">
        <w:rPr>
          <w:rFonts w:ascii="Calibri" w:hAnsi="Calibri"/>
          <w:b/>
          <w:sz w:val="24"/>
          <w:szCs w:val="24"/>
        </w:rPr>
        <w:t>:</w:t>
      </w:r>
    </w:p>
    <w:p w:rsidR="00FF61E7" w:rsidRDefault="00FF61E7" w:rsidP="00FF61E7">
      <w:pPr>
        <w:pStyle w:val="BodyText"/>
        <w:widowControl w:val="0"/>
        <w:numPr>
          <w:ilvl w:val="0"/>
          <w:numId w:val="11"/>
        </w:numPr>
        <w:rPr>
          <w:rFonts w:ascii="Calibri" w:hAnsi="Calibri"/>
          <w:b w:val="0"/>
          <w:sz w:val="20"/>
        </w:rPr>
      </w:pPr>
      <w:r>
        <w:rPr>
          <w:rFonts w:ascii="Calibri" w:hAnsi="Calibri"/>
          <w:b w:val="0"/>
          <w:sz w:val="20"/>
        </w:rPr>
        <w:t xml:space="preserve">Students will be able to show mastery of the basic concepts of economic thinking including incentives, opportunity cost, scarcity, supply and demand, etc. </w:t>
      </w:r>
    </w:p>
    <w:p w:rsidR="00AB4C58" w:rsidRPr="00FF61E7" w:rsidRDefault="00FF61E7" w:rsidP="00FF61E7">
      <w:pPr>
        <w:pStyle w:val="BodyText"/>
        <w:widowControl w:val="0"/>
        <w:numPr>
          <w:ilvl w:val="0"/>
          <w:numId w:val="11"/>
        </w:numPr>
        <w:rPr>
          <w:rFonts w:ascii="Calibri" w:hAnsi="Calibri"/>
          <w:b w:val="0"/>
          <w:sz w:val="20"/>
        </w:rPr>
      </w:pPr>
      <w:r>
        <w:rPr>
          <w:rFonts w:ascii="Calibri" w:hAnsi="Calibri"/>
          <w:b w:val="0"/>
          <w:sz w:val="20"/>
        </w:rPr>
        <w:t>Students will be able to d</w:t>
      </w:r>
      <w:r w:rsidR="00AB4C58" w:rsidRPr="00FF61E7">
        <w:rPr>
          <w:rFonts w:ascii="Calibri" w:hAnsi="Calibri"/>
          <w:b w:val="0"/>
          <w:sz w:val="20"/>
        </w:rPr>
        <w:t>emonstrate understanding of concepts essential for measuring economic performance and explaining economic phenomena</w:t>
      </w:r>
      <w:r w:rsidR="00A91BDF" w:rsidRPr="00FF61E7">
        <w:rPr>
          <w:rFonts w:ascii="Calibri" w:hAnsi="Calibri"/>
          <w:b w:val="0"/>
          <w:sz w:val="20"/>
        </w:rPr>
        <w:t>.</w:t>
      </w:r>
    </w:p>
    <w:p w:rsidR="00AB4C58" w:rsidRDefault="00FF61E7" w:rsidP="00AB4C58">
      <w:pPr>
        <w:pStyle w:val="BodyText"/>
        <w:widowControl w:val="0"/>
        <w:numPr>
          <w:ilvl w:val="0"/>
          <w:numId w:val="11"/>
        </w:numPr>
        <w:rPr>
          <w:rFonts w:ascii="Calibri" w:hAnsi="Calibri"/>
          <w:b w:val="0"/>
          <w:sz w:val="20"/>
        </w:rPr>
      </w:pPr>
      <w:r>
        <w:rPr>
          <w:rFonts w:ascii="Calibri" w:hAnsi="Calibri"/>
          <w:b w:val="0"/>
          <w:sz w:val="20"/>
        </w:rPr>
        <w:t>Students will be able to d</w:t>
      </w:r>
      <w:r w:rsidR="00AB4C58" w:rsidRPr="00C63C9E">
        <w:rPr>
          <w:rFonts w:ascii="Calibri" w:hAnsi="Calibri"/>
          <w:b w:val="0"/>
          <w:sz w:val="20"/>
        </w:rPr>
        <w:t>emonstrate understanding of how economic and government institutions apply basic economic concepts and the possible results</w:t>
      </w:r>
      <w:r w:rsidR="00AB4C58">
        <w:rPr>
          <w:rFonts w:ascii="Calibri" w:hAnsi="Calibri"/>
          <w:b w:val="0"/>
          <w:sz w:val="20"/>
        </w:rPr>
        <w:t>.</w:t>
      </w:r>
    </w:p>
    <w:p w:rsidR="00FF05EF" w:rsidRPr="00FF61E7" w:rsidRDefault="00FF61E7" w:rsidP="00FF61E7">
      <w:pPr>
        <w:pStyle w:val="BodyText"/>
        <w:widowControl w:val="0"/>
        <w:numPr>
          <w:ilvl w:val="0"/>
          <w:numId w:val="11"/>
        </w:numPr>
        <w:rPr>
          <w:rFonts w:ascii="Calibri" w:hAnsi="Calibri"/>
          <w:b w:val="0"/>
          <w:sz w:val="20"/>
        </w:rPr>
      </w:pPr>
      <w:r>
        <w:rPr>
          <w:rFonts w:ascii="Calibri" w:hAnsi="Calibri"/>
          <w:b w:val="0"/>
          <w:sz w:val="20"/>
        </w:rPr>
        <w:t>Students will be able to d</w:t>
      </w:r>
      <w:r w:rsidR="00FF05EF" w:rsidRPr="00FF61E7">
        <w:rPr>
          <w:rFonts w:ascii="Calibri" w:hAnsi="Calibri"/>
          <w:b w:val="0"/>
          <w:sz w:val="20"/>
        </w:rPr>
        <w:t xml:space="preserve">emonstrate an understanding of basic personal finance concepts such as budgeting, investing, and financing. </w:t>
      </w:r>
    </w:p>
    <w:p w:rsidR="00E06D9D" w:rsidRDefault="00E06D9D" w:rsidP="00E06D9D">
      <w:pPr>
        <w:pStyle w:val="BodyText"/>
        <w:widowControl w:val="0"/>
        <w:ind w:left="720"/>
        <w:rPr>
          <w:rFonts w:ascii="Calibri" w:hAnsi="Calibri"/>
          <w:b w:val="0"/>
          <w:sz w:val="20"/>
        </w:rPr>
      </w:pPr>
    </w:p>
    <w:p w:rsidR="004B475C" w:rsidRPr="00E06D9D" w:rsidRDefault="004B475C" w:rsidP="00E06D9D">
      <w:pPr>
        <w:pStyle w:val="BodyText"/>
        <w:widowControl w:val="0"/>
        <w:ind w:left="720"/>
        <w:rPr>
          <w:rFonts w:ascii="Calibri" w:hAnsi="Calibri"/>
          <w:b w:val="0"/>
          <w:sz w:val="20"/>
        </w:rPr>
      </w:pPr>
    </w:p>
    <w:p w:rsidR="006D52AB" w:rsidRDefault="00C87D49" w:rsidP="006D52AB">
      <w:pPr>
        <w:widowControl w:val="0"/>
        <w:ind w:firstLine="360"/>
        <w:jc w:val="center"/>
        <w:rPr>
          <w:rFonts w:ascii="Calibri" w:hAnsi="Calibri"/>
          <w:b/>
        </w:rPr>
      </w:pPr>
      <w:r>
        <w:rPr>
          <w:rFonts w:ascii="Calibri" w:hAnsi="Calibri"/>
        </w:rPr>
        <w:t xml:space="preserve">This course meets the Florida Next Generation Sunshine State Standards as a part of the requirements for high school graduation. </w:t>
      </w:r>
      <w:r>
        <w:rPr>
          <w:rFonts w:ascii="Calibri" w:hAnsi="Calibri"/>
          <w:b/>
        </w:rPr>
        <w:t>You must pass this class to graduate.</w:t>
      </w:r>
    </w:p>
    <w:p w:rsidR="004B475C" w:rsidRPr="00C87D49" w:rsidRDefault="004B475C" w:rsidP="00AB4C58">
      <w:pPr>
        <w:widowControl w:val="0"/>
        <w:ind w:firstLine="360"/>
        <w:rPr>
          <w:rFonts w:ascii="Calibri" w:hAnsi="Calibri"/>
          <w:b/>
        </w:rPr>
      </w:pPr>
    </w:p>
    <w:p w:rsidR="00520C0A" w:rsidRDefault="00A91BDF" w:rsidP="004B475C">
      <w:pPr>
        <w:widowControl w:val="0"/>
        <w:rPr>
          <w:rFonts w:ascii="Calibri" w:hAnsi="Calibri"/>
          <w:snapToGrid w:val="0"/>
          <w:sz w:val="20"/>
          <w:szCs w:val="20"/>
        </w:rPr>
      </w:pPr>
      <w:r>
        <w:rPr>
          <w:rFonts w:ascii="Calibri" w:hAnsi="Calibri"/>
          <w:b/>
          <w:sz w:val="24"/>
          <w:szCs w:val="24"/>
        </w:rPr>
        <w:t>GRADING</w:t>
      </w:r>
      <w:r w:rsidR="00520C0A">
        <w:rPr>
          <w:rFonts w:ascii="Calibri" w:hAnsi="Calibri"/>
          <w:b/>
          <w:sz w:val="24"/>
          <w:szCs w:val="24"/>
        </w:rPr>
        <w:t xml:space="preserve"> SCALE</w:t>
      </w:r>
      <w:r>
        <w:rPr>
          <w:rFonts w:ascii="Calibri" w:hAnsi="Calibri"/>
          <w:b/>
          <w:sz w:val="24"/>
          <w:szCs w:val="24"/>
        </w:rPr>
        <w:t xml:space="preserve">: </w:t>
      </w:r>
      <w:r w:rsidR="00520C0A">
        <w:rPr>
          <w:rFonts w:ascii="Calibri" w:hAnsi="Calibri"/>
          <w:snapToGrid w:val="0"/>
          <w:sz w:val="20"/>
          <w:szCs w:val="20"/>
        </w:rPr>
        <w:tab/>
      </w:r>
      <w:r w:rsidR="00520C0A">
        <w:rPr>
          <w:rFonts w:ascii="Calibri" w:hAnsi="Calibri"/>
          <w:snapToGrid w:val="0"/>
          <w:sz w:val="20"/>
          <w:szCs w:val="20"/>
        </w:rPr>
        <w:tab/>
      </w:r>
      <w:r w:rsidRPr="00B32314">
        <w:rPr>
          <w:rFonts w:ascii="Calibri" w:hAnsi="Calibri"/>
          <w:snapToGrid w:val="0"/>
          <w:sz w:val="20"/>
          <w:szCs w:val="20"/>
        </w:rPr>
        <w:tab/>
      </w:r>
      <w:r w:rsidRPr="00B32314">
        <w:rPr>
          <w:rFonts w:ascii="Calibri" w:hAnsi="Calibri"/>
          <w:snapToGrid w:val="0"/>
          <w:sz w:val="20"/>
          <w:szCs w:val="20"/>
        </w:rPr>
        <w:tab/>
      </w:r>
      <w:r w:rsidRPr="00B32314">
        <w:rPr>
          <w:rFonts w:ascii="Calibri" w:hAnsi="Calibri"/>
          <w:snapToGrid w:val="0"/>
          <w:sz w:val="20"/>
          <w:szCs w:val="20"/>
        </w:rPr>
        <w:tab/>
      </w:r>
      <w:r w:rsidRPr="00B32314">
        <w:rPr>
          <w:rFonts w:ascii="Calibri" w:hAnsi="Calibri"/>
          <w:snapToGrid w:val="0"/>
          <w:sz w:val="20"/>
          <w:szCs w:val="20"/>
        </w:rPr>
        <w:tab/>
      </w:r>
    </w:p>
    <w:tbl>
      <w:tblPr>
        <w:tblStyle w:val="TableGrid"/>
        <w:tblW w:w="0" w:type="auto"/>
        <w:tblLook w:val="04A0" w:firstRow="1" w:lastRow="0" w:firstColumn="1" w:lastColumn="0" w:noHBand="0" w:noVBand="1"/>
      </w:tblPr>
      <w:tblGrid>
        <w:gridCol w:w="2337"/>
        <w:gridCol w:w="2337"/>
      </w:tblGrid>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 xml:space="preserve">   </w:t>
            </w:r>
            <w:r w:rsidRPr="00B32314">
              <w:rPr>
                <w:rFonts w:ascii="Calibri" w:hAnsi="Calibri"/>
                <w:snapToGrid w:val="0"/>
                <w:sz w:val="20"/>
                <w:szCs w:val="20"/>
              </w:rPr>
              <w:t>Letter</w:t>
            </w:r>
            <w:r>
              <w:rPr>
                <w:rFonts w:ascii="Calibri" w:hAnsi="Calibri"/>
                <w:snapToGrid w:val="0"/>
                <w:sz w:val="20"/>
                <w:szCs w:val="20"/>
              </w:rPr>
              <w:t xml:space="preserve"> Grade</w:t>
            </w:r>
          </w:p>
        </w:tc>
        <w:tc>
          <w:tcPr>
            <w:tcW w:w="2337" w:type="dxa"/>
          </w:tcPr>
          <w:p w:rsidR="006D52AB" w:rsidRDefault="006D52AB" w:rsidP="006722BE">
            <w:pPr>
              <w:jc w:val="center"/>
              <w:rPr>
                <w:rFonts w:ascii="Calibri" w:hAnsi="Calibri"/>
                <w:snapToGrid w:val="0"/>
                <w:sz w:val="20"/>
                <w:szCs w:val="20"/>
              </w:rPr>
            </w:pPr>
            <w:r w:rsidRPr="00B32314">
              <w:rPr>
                <w:rFonts w:ascii="Calibri" w:hAnsi="Calibri"/>
                <w:snapToGrid w:val="0"/>
                <w:sz w:val="20"/>
                <w:szCs w:val="20"/>
              </w:rPr>
              <w:t>Percentage</w:t>
            </w:r>
          </w:p>
        </w:tc>
      </w:tr>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A</w:t>
            </w:r>
          </w:p>
        </w:tc>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90-100</w:t>
            </w:r>
          </w:p>
        </w:tc>
      </w:tr>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B</w:t>
            </w:r>
          </w:p>
        </w:tc>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80-89</w:t>
            </w:r>
          </w:p>
        </w:tc>
      </w:tr>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C</w:t>
            </w:r>
          </w:p>
        </w:tc>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70-79</w:t>
            </w:r>
          </w:p>
        </w:tc>
      </w:tr>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D</w:t>
            </w:r>
          </w:p>
        </w:tc>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60-69</w:t>
            </w:r>
          </w:p>
        </w:tc>
      </w:tr>
      <w:tr w:rsidR="006D52AB" w:rsidTr="00520C0A">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F</w:t>
            </w:r>
          </w:p>
        </w:tc>
        <w:tc>
          <w:tcPr>
            <w:tcW w:w="2337" w:type="dxa"/>
          </w:tcPr>
          <w:p w:rsidR="006D52AB" w:rsidRDefault="006D52AB" w:rsidP="006722BE">
            <w:pPr>
              <w:jc w:val="center"/>
              <w:rPr>
                <w:rFonts w:ascii="Calibri" w:hAnsi="Calibri"/>
                <w:snapToGrid w:val="0"/>
                <w:sz w:val="20"/>
                <w:szCs w:val="20"/>
              </w:rPr>
            </w:pPr>
            <w:r>
              <w:rPr>
                <w:rFonts w:ascii="Calibri" w:hAnsi="Calibri"/>
                <w:snapToGrid w:val="0"/>
                <w:sz w:val="20"/>
                <w:szCs w:val="20"/>
              </w:rPr>
              <w:t>0-59</w:t>
            </w:r>
          </w:p>
        </w:tc>
      </w:tr>
    </w:tbl>
    <w:p w:rsidR="00520C0A" w:rsidRDefault="00520C0A" w:rsidP="00A91BDF">
      <w:pPr>
        <w:widowControl w:val="0"/>
        <w:rPr>
          <w:rFonts w:ascii="Calibri" w:hAnsi="Calibri"/>
          <w:snapToGrid w:val="0"/>
          <w:sz w:val="20"/>
          <w:szCs w:val="20"/>
        </w:rPr>
      </w:pPr>
    </w:p>
    <w:p w:rsidR="004B475C" w:rsidRDefault="004B475C" w:rsidP="00A91BDF">
      <w:pPr>
        <w:widowControl w:val="0"/>
        <w:rPr>
          <w:rFonts w:ascii="Calibri" w:hAnsi="Calibri"/>
          <w:snapToGrid w:val="0"/>
          <w:sz w:val="20"/>
          <w:szCs w:val="20"/>
        </w:rPr>
      </w:pPr>
    </w:p>
    <w:p w:rsidR="00A91BDF" w:rsidRPr="00FB2D54" w:rsidRDefault="00A91BDF" w:rsidP="00A91BDF">
      <w:pPr>
        <w:widowControl w:val="0"/>
        <w:rPr>
          <w:rFonts w:ascii="Calibri" w:hAnsi="Calibri"/>
          <w:b/>
          <w:i/>
        </w:rPr>
      </w:pPr>
      <w:r w:rsidRPr="00CD69CC">
        <w:rPr>
          <w:rFonts w:ascii="Calibri" w:hAnsi="Calibri"/>
          <w:b/>
        </w:rPr>
        <w:t>TEACHER GRADING POLICY</w:t>
      </w:r>
      <w:r w:rsidRPr="00FB2D54">
        <w:rPr>
          <w:rFonts w:ascii="Calibri" w:hAnsi="Calibri"/>
          <w:b/>
        </w:rPr>
        <w:t>:</w:t>
      </w:r>
    </w:p>
    <w:p w:rsidR="00717E9E" w:rsidRDefault="00A91BDF" w:rsidP="004B475C">
      <w:pPr>
        <w:rPr>
          <w:rFonts w:ascii="Calibri" w:hAnsi="Calibri"/>
        </w:rPr>
      </w:pPr>
      <w:r w:rsidRPr="00FB2D54">
        <w:rPr>
          <w:rFonts w:ascii="Calibri" w:hAnsi="Calibri"/>
          <w:b/>
          <w:i/>
        </w:rPr>
        <w:tab/>
      </w:r>
      <w:r w:rsidRPr="00FB2D54">
        <w:rPr>
          <w:rFonts w:ascii="Calibri" w:hAnsi="Calibri"/>
        </w:rPr>
        <w:t xml:space="preserve">Your grade will be calculated based on 100% assessment.  Assessment includes tests, </w:t>
      </w:r>
      <w:r w:rsidR="00FF61E7">
        <w:rPr>
          <w:rFonts w:ascii="Calibri" w:hAnsi="Calibri"/>
        </w:rPr>
        <w:t xml:space="preserve">section checks, reading </w:t>
      </w:r>
      <w:r w:rsidR="006D52AB">
        <w:rPr>
          <w:rFonts w:ascii="Calibri" w:hAnsi="Calibri"/>
        </w:rPr>
        <w:t xml:space="preserve">and </w:t>
      </w:r>
      <w:r w:rsidR="00FF61E7">
        <w:rPr>
          <w:rFonts w:ascii="Calibri" w:hAnsi="Calibri"/>
        </w:rPr>
        <w:t>vocabulary assignments</w:t>
      </w:r>
      <w:r w:rsidR="006D52AB">
        <w:rPr>
          <w:rFonts w:ascii="Calibri" w:hAnsi="Calibri"/>
        </w:rPr>
        <w:t>,</w:t>
      </w:r>
      <w:r w:rsidR="006D52AB" w:rsidRPr="006D52AB">
        <w:rPr>
          <w:rFonts w:ascii="Calibri" w:hAnsi="Calibri"/>
        </w:rPr>
        <w:t xml:space="preserve"> </w:t>
      </w:r>
      <w:r w:rsidR="006D52AB">
        <w:rPr>
          <w:rFonts w:ascii="Calibri" w:hAnsi="Calibri"/>
        </w:rPr>
        <w:t xml:space="preserve">projects or any other measure used to assess your mastery of the content.  </w:t>
      </w:r>
      <w:r w:rsidRPr="00FB2D54">
        <w:rPr>
          <w:rFonts w:ascii="Calibri" w:hAnsi="Calibri"/>
        </w:rPr>
        <w:t>I wil</w:t>
      </w:r>
      <w:r w:rsidR="00717E9E">
        <w:rPr>
          <w:rFonts w:ascii="Calibri" w:hAnsi="Calibri"/>
        </w:rPr>
        <w:t xml:space="preserve">l grade your work based on a point system. </w:t>
      </w:r>
      <w:r w:rsidR="006D52AB">
        <w:rPr>
          <w:rFonts w:ascii="Calibri" w:hAnsi="Calibri"/>
        </w:rPr>
        <w:t>The number of assignments may vary from unit to unit but there are several standard assignments for each unit. These include:</w:t>
      </w:r>
    </w:p>
    <w:p w:rsidR="00717E9E" w:rsidRDefault="006D52AB" w:rsidP="00717E9E">
      <w:pPr>
        <w:jc w:val="center"/>
        <w:rPr>
          <w:rFonts w:ascii="Calibri" w:hAnsi="Calibri"/>
        </w:rPr>
      </w:pPr>
      <w:r>
        <w:rPr>
          <w:rFonts w:ascii="Calibri" w:hAnsi="Calibri"/>
        </w:rPr>
        <w:t>Vocabulary Quizzes</w:t>
      </w:r>
      <w:r w:rsidR="00717E9E">
        <w:rPr>
          <w:rFonts w:ascii="Calibri" w:hAnsi="Calibri"/>
        </w:rPr>
        <w:t xml:space="preserve"> – 10 pts each</w:t>
      </w:r>
    </w:p>
    <w:p w:rsidR="00717E9E" w:rsidRDefault="00717E9E" w:rsidP="00717E9E">
      <w:pPr>
        <w:jc w:val="center"/>
        <w:rPr>
          <w:rFonts w:ascii="Calibri" w:hAnsi="Calibri"/>
        </w:rPr>
      </w:pPr>
      <w:r>
        <w:rPr>
          <w:rFonts w:ascii="Calibri" w:hAnsi="Calibri"/>
        </w:rPr>
        <w:t>Reading</w:t>
      </w:r>
      <w:r w:rsidR="006D52AB">
        <w:rPr>
          <w:rFonts w:ascii="Calibri" w:hAnsi="Calibri"/>
        </w:rPr>
        <w:t>/Vocabulary</w:t>
      </w:r>
      <w:r>
        <w:rPr>
          <w:rFonts w:ascii="Calibri" w:hAnsi="Calibri"/>
        </w:rPr>
        <w:t xml:space="preserve"> Assignments- 20 pts each</w:t>
      </w:r>
    </w:p>
    <w:p w:rsidR="00717E9E" w:rsidRDefault="00717E9E" w:rsidP="00717E9E">
      <w:pPr>
        <w:jc w:val="center"/>
        <w:rPr>
          <w:rFonts w:ascii="Calibri" w:hAnsi="Calibri"/>
        </w:rPr>
      </w:pPr>
      <w:r>
        <w:rPr>
          <w:rFonts w:ascii="Calibri" w:hAnsi="Calibri"/>
        </w:rPr>
        <w:t>Unit Test – 100 pts</w:t>
      </w:r>
    </w:p>
    <w:p w:rsidR="004B475C" w:rsidRPr="004146CC" w:rsidRDefault="006D52AB" w:rsidP="00716D20">
      <w:pPr>
        <w:jc w:val="center"/>
        <w:rPr>
          <w:rFonts w:ascii="Calibri" w:hAnsi="Calibri"/>
        </w:rPr>
      </w:pPr>
      <w:r>
        <w:rPr>
          <w:rFonts w:ascii="Calibri" w:hAnsi="Calibri"/>
        </w:rPr>
        <w:t xml:space="preserve">On a scheduled date at the end of a nine weeks, students will have the opportunity to retake </w:t>
      </w:r>
      <w:r w:rsidRPr="00894F08">
        <w:rPr>
          <w:rFonts w:ascii="Calibri" w:hAnsi="Calibri"/>
          <w:u w:val="single"/>
        </w:rPr>
        <w:t>one test where they scored less than a 70%.</w:t>
      </w:r>
      <w:r w:rsidRPr="00894F08">
        <w:rPr>
          <w:rFonts w:ascii="Calibri" w:hAnsi="Calibri"/>
        </w:rPr>
        <w:t xml:space="preserve"> </w:t>
      </w:r>
      <w:r>
        <w:rPr>
          <w:rFonts w:ascii="Calibri" w:hAnsi="Calibri"/>
        </w:rPr>
        <w:t>The student will be required to surrender a mercy moment for the privilege and their second attempt will be averaged with the first.</w:t>
      </w:r>
    </w:p>
    <w:p w:rsidR="00D37164" w:rsidRDefault="005835F4" w:rsidP="00D37164">
      <w:pPr>
        <w:rPr>
          <w:rFonts w:ascii="Calibri" w:hAnsi="Calibri"/>
        </w:rPr>
      </w:pPr>
      <w:r>
        <w:rPr>
          <w:rFonts w:ascii="Calibri" w:hAnsi="Calibri"/>
          <w:b/>
        </w:rPr>
        <w:t>E</w:t>
      </w:r>
      <w:r w:rsidRPr="00C5170A">
        <w:rPr>
          <w:rFonts w:ascii="Calibri" w:hAnsi="Calibri"/>
          <w:b/>
        </w:rPr>
        <w:t xml:space="preserve">xtra help sessions </w:t>
      </w:r>
      <w:r>
        <w:rPr>
          <w:rFonts w:ascii="Calibri" w:hAnsi="Calibri"/>
          <w:b/>
        </w:rPr>
        <w:t xml:space="preserve">are available by appointment. </w:t>
      </w:r>
      <w:r>
        <w:rPr>
          <w:rFonts w:ascii="Calibri" w:hAnsi="Calibri"/>
        </w:rPr>
        <w:t xml:space="preserve">To schedule an appointment please use the signup sheet located by the classroom door. </w:t>
      </w:r>
    </w:p>
    <w:p w:rsidR="006D52AB" w:rsidRPr="00D37164" w:rsidRDefault="006D52AB" w:rsidP="00D37164">
      <w:pPr>
        <w:rPr>
          <w:rFonts w:ascii="Calibri" w:hAnsi="Calibri"/>
        </w:rPr>
      </w:pPr>
      <w:r>
        <w:rPr>
          <w:rFonts w:ascii="Calibri" w:hAnsi="Calibri"/>
          <w:b/>
        </w:rPr>
        <w:t>ACADEMIC INTEGRITY:</w:t>
      </w:r>
    </w:p>
    <w:p w:rsidR="006D52AB" w:rsidRPr="00EB03AD" w:rsidRDefault="006D52AB" w:rsidP="006D52AB">
      <w:pPr>
        <w:autoSpaceDE w:val="0"/>
        <w:autoSpaceDN w:val="0"/>
        <w:spacing w:line="240" w:lineRule="auto"/>
        <w:rPr>
          <w:rFonts w:ascii="Tahoma" w:hAnsi="Tahoma" w:cs="Tahoma"/>
          <w:bCs/>
          <w:color w:val="000000"/>
          <w:sz w:val="20"/>
          <w:szCs w:val="20"/>
        </w:rPr>
      </w:pPr>
      <w:r w:rsidRPr="00EB03AD">
        <w:rPr>
          <w:rFonts w:ascii="Tahoma" w:hAnsi="Tahoma" w:cs="Tahoma"/>
          <w:bCs/>
          <w:color w:val="000000"/>
          <w:sz w:val="20"/>
          <w:szCs w:val="20"/>
        </w:rPr>
        <w:t>Academic integrity violations can include plagiarism, cheating, and unauthorized group work on any assignment, project, or test.</w:t>
      </w:r>
    </w:p>
    <w:p w:rsidR="006D52AB" w:rsidRPr="00EB03AD" w:rsidRDefault="006D52AB" w:rsidP="006D52AB">
      <w:pPr>
        <w:autoSpaceDE w:val="0"/>
        <w:autoSpaceDN w:val="0"/>
        <w:spacing w:line="240" w:lineRule="auto"/>
        <w:rPr>
          <w:rFonts w:ascii="Tahoma" w:hAnsi="Tahoma" w:cs="Tahoma"/>
          <w:bCs/>
          <w:color w:val="000000"/>
          <w:sz w:val="20"/>
          <w:szCs w:val="20"/>
        </w:rPr>
      </w:pPr>
      <w:r w:rsidRPr="00EB03AD">
        <w:rPr>
          <w:rFonts w:ascii="Tahoma" w:hAnsi="Tahoma" w:cs="Tahoma"/>
          <w:bCs/>
          <w:color w:val="000000"/>
          <w:sz w:val="20"/>
          <w:szCs w:val="20"/>
        </w:rPr>
        <w:t>If a student is caught the following will occur:</w:t>
      </w:r>
    </w:p>
    <w:p w:rsidR="006D52AB" w:rsidRPr="00EB03AD" w:rsidRDefault="006D52AB" w:rsidP="006D52AB">
      <w:pPr>
        <w:pStyle w:val="ListParagraph"/>
        <w:numPr>
          <w:ilvl w:val="0"/>
          <w:numId w:val="17"/>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The student will receive an F with zero credit.</w:t>
      </w:r>
    </w:p>
    <w:p w:rsidR="006D52AB" w:rsidRPr="00EB03AD" w:rsidRDefault="006D52AB" w:rsidP="006D52AB">
      <w:pPr>
        <w:pStyle w:val="ListParagraph"/>
        <w:numPr>
          <w:ilvl w:val="0"/>
          <w:numId w:val="17"/>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The citizenship grade will be lowered for the grading period.</w:t>
      </w:r>
    </w:p>
    <w:p w:rsidR="006D52AB" w:rsidRPr="00EB03AD" w:rsidRDefault="006D52AB" w:rsidP="006D52AB">
      <w:pPr>
        <w:pStyle w:val="ListParagraph"/>
        <w:numPr>
          <w:ilvl w:val="0"/>
          <w:numId w:val="17"/>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A notice will be recorded with the guidance office.</w:t>
      </w:r>
    </w:p>
    <w:p w:rsidR="006D52AB" w:rsidRDefault="006D52AB" w:rsidP="006D52AB">
      <w:pPr>
        <w:autoSpaceDE w:val="0"/>
        <w:autoSpaceDN w:val="0"/>
        <w:spacing w:line="240" w:lineRule="auto"/>
        <w:rPr>
          <w:rFonts w:ascii="Tahoma" w:hAnsi="Tahoma" w:cs="Tahoma"/>
          <w:bCs/>
          <w:color w:val="000000"/>
          <w:sz w:val="20"/>
          <w:szCs w:val="20"/>
        </w:rPr>
      </w:pPr>
    </w:p>
    <w:p w:rsidR="006D52AB" w:rsidRDefault="006D52AB" w:rsidP="006D52AB">
      <w:pPr>
        <w:autoSpaceDE w:val="0"/>
        <w:autoSpaceDN w:val="0"/>
        <w:spacing w:line="240" w:lineRule="auto"/>
      </w:pPr>
      <w:r w:rsidRPr="00EB03AD">
        <w:rPr>
          <w:rFonts w:ascii="Tahoma" w:hAnsi="Tahoma" w:cs="Tahoma"/>
          <w:bCs/>
          <w:color w:val="000000"/>
          <w:sz w:val="20"/>
          <w:szCs w:val="20"/>
        </w:rPr>
        <w:t xml:space="preserve">Any occurrence of academic dishonesty may be reported by the guidance office on college admissions applications. </w:t>
      </w:r>
      <w:r>
        <w:rPr>
          <w:rFonts w:ascii="Tahoma" w:hAnsi="Tahoma" w:cs="Tahoma"/>
          <w:bCs/>
          <w:color w:val="000000"/>
          <w:sz w:val="20"/>
          <w:szCs w:val="20"/>
        </w:rPr>
        <w:t xml:space="preserve">In addition, your citizenship grade for the class will be reduced. </w:t>
      </w:r>
    </w:p>
    <w:p w:rsidR="006D52AB" w:rsidRPr="00894F08" w:rsidRDefault="006D52AB" w:rsidP="006D52AB">
      <w:pPr>
        <w:autoSpaceDE w:val="0"/>
        <w:autoSpaceDN w:val="0"/>
        <w:spacing w:line="240" w:lineRule="auto"/>
        <w:rPr>
          <w:b/>
        </w:rPr>
      </w:pPr>
      <w:r w:rsidRPr="00894F08">
        <w:rPr>
          <w:b/>
        </w:rPr>
        <w:t xml:space="preserve">There is a </w:t>
      </w:r>
      <w:r w:rsidRPr="00894F08">
        <w:rPr>
          <w:b/>
          <w:u w:val="single"/>
        </w:rPr>
        <w:t xml:space="preserve">zero tolerance </w:t>
      </w:r>
      <w:r w:rsidRPr="00894F08">
        <w:rPr>
          <w:b/>
        </w:rPr>
        <w:t xml:space="preserve">policy for electronic devices on assessment days. Any student found with a phone on their person (regardless of the intended use) will receive a grade of zero and will forfeit the opportunity for redo. </w:t>
      </w:r>
    </w:p>
    <w:p w:rsidR="006D52AB" w:rsidRDefault="006D52AB" w:rsidP="006D52AB">
      <w:pPr>
        <w:spacing w:line="240" w:lineRule="auto"/>
        <w:rPr>
          <w:rFonts w:ascii="Calibri" w:hAnsi="Calibri"/>
          <w:b/>
        </w:rPr>
      </w:pPr>
    </w:p>
    <w:p w:rsidR="006D52AB" w:rsidRDefault="006D52AB" w:rsidP="006D52AB">
      <w:pPr>
        <w:spacing w:line="240" w:lineRule="auto"/>
        <w:rPr>
          <w:rFonts w:ascii="Calibri" w:hAnsi="Calibri"/>
          <w:b/>
        </w:rPr>
      </w:pPr>
      <w:r>
        <w:rPr>
          <w:rFonts w:ascii="Calibri" w:hAnsi="Calibri"/>
          <w:b/>
        </w:rPr>
        <w:t xml:space="preserve">LATE WORK: </w:t>
      </w:r>
    </w:p>
    <w:p w:rsidR="005835F4" w:rsidRPr="00FF61E7" w:rsidRDefault="005835F4" w:rsidP="006D52AB">
      <w:pPr>
        <w:spacing w:line="240" w:lineRule="auto"/>
        <w:rPr>
          <w:rFonts w:ascii="Calibri" w:hAnsi="Calibri"/>
        </w:rPr>
      </w:pPr>
      <w:r w:rsidRPr="00C5170A">
        <w:rPr>
          <w:rFonts w:ascii="Calibri" w:hAnsi="Calibri"/>
          <w:b/>
        </w:rPr>
        <w:t xml:space="preserve">Late work </w:t>
      </w:r>
      <w:r>
        <w:rPr>
          <w:rFonts w:ascii="Calibri" w:hAnsi="Calibri"/>
          <w:b/>
        </w:rPr>
        <w:t xml:space="preserve">will not be accepted after the corresponding unit test. </w:t>
      </w:r>
      <w:r>
        <w:rPr>
          <w:rFonts w:ascii="Calibri" w:hAnsi="Calibri"/>
        </w:rPr>
        <w:t xml:space="preserve">Example: The reading assignment for Unit 1 must be turned in before the Unit 1 Test or it will not be accepted for credit. </w:t>
      </w:r>
      <w:r w:rsidR="006D52AB">
        <w:rPr>
          <w:rFonts w:ascii="Calibri" w:hAnsi="Calibri"/>
        </w:rPr>
        <w:t xml:space="preserve">A late assignment cannot earn more than a 70%.  </w:t>
      </w:r>
    </w:p>
    <w:p w:rsidR="006B4313" w:rsidRDefault="00717E9E" w:rsidP="00A91BDF">
      <w:pPr>
        <w:rPr>
          <w:rFonts w:ascii="Calibri" w:hAnsi="Calibri"/>
          <w:b/>
          <w:sz w:val="24"/>
          <w:szCs w:val="24"/>
        </w:rPr>
      </w:pPr>
      <w:r>
        <w:rPr>
          <w:rFonts w:ascii="Calibri" w:hAnsi="Calibri"/>
          <w:b/>
          <w:sz w:val="24"/>
          <w:szCs w:val="24"/>
        </w:rPr>
        <w:t xml:space="preserve">TARDY </w:t>
      </w:r>
      <w:r w:rsidR="004137E2">
        <w:rPr>
          <w:rFonts w:ascii="Calibri" w:hAnsi="Calibri"/>
          <w:b/>
          <w:sz w:val="24"/>
          <w:szCs w:val="24"/>
        </w:rPr>
        <w:t xml:space="preserve">POLICY: </w:t>
      </w:r>
    </w:p>
    <w:p w:rsidR="004137E2" w:rsidRDefault="004137E2" w:rsidP="00A91BDF">
      <w:pPr>
        <w:rPr>
          <w:rFonts w:ascii="Calibri" w:hAnsi="Calibri"/>
          <w:sz w:val="24"/>
          <w:szCs w:val="24"/>
        </w:rPr>
      </w:pPr>
      <w:r>
        <w:rPr>
          <w:rFonts w:ascii="Calibri" w:hAnsi="Calibri"/>
          <w:sz w:val="24"/>
          <w:szCs w:val="24"/>
        </w:rPr>
        <w:t xml:space="preserve">You are considered tardy for class if you are not sitting in your assigned seat working on the </w:t>
      </w:r>
      <w:r w:rsidR="003709AC">
        <w:rPr>
          <w:rFonts w:ascii="Calibri" w:hAnsi="Calibri"/>
          <w:sz w:val="24"/>
          <w:szCs w:val="24"/>
        </w:rPr>
        <w:t>starting assignment</w:t>
      </w:r>
      <w:r>
        <w:rPr>
          <w:rFonts w:ascii="Calibri" w:hAnsi="Calibri"/>
          <w:sz w:val="24"/>
          <w:szCs w:val="24"/>
        </w:rPr>
        <w:t xml:space="preserve"> </w:t>
      </w:r>
      <w:r w:rsidRPr="004137E2">
        <w:rPr>
          <w:rFonts w:ascii="Calibri" w:hAnsi="Calibri"/>
          <w:i/>
          <w:sz w:val="24"/>
          <w:szCs w:val="24"/>
          <w:u w:val="single"/>
        </w:rPr>
        <w:t>when</w:t>
      </w:r>
      <w:r>
        <w:rPr>
          <w:rFonts w:ascii="Calibri" w:hAnsi="Calibri"/>
          <w:sz w:val="24"/>
          <w:szCs w:val="24"/>
        </w:rPr>
        <w:t xml:space="preserve"> the bell rings. </w:t>
      </w:r>
    </w:p>
    <w:p w:rsidR="00243B6C" w:rsidRDefault="00FF05EF" w:rsidP="00A91BDF">
      <w:pPr>
        <w:rPr>
          <w:rFonts w:ascii="Calibri" w:hAnsi="Calibri"/>
          <w:sz w:val="24"/>
          <w:szCs w:val="24"/>
        </w:rPr>
      </w:pPr>
      <w:r>
        <w:rPr>
          <w:rFonts w:ascii="Calibri" w:hAnsi="Calibri"/>
          <w:sz w:val="24"/>
          <w:szCs w:val="24"/>
        </w:rPr>
        <w:t>Every fourth tardy is recorded as a late</w:t>
      </w:r>
      <w:r w:rsidRPr="004146CC">
        <w:rPr>
          <w:rFonts w:ascii="Calibri" w:hAnsi="Calibri"/>
          <w:sz w:val="24"/>
          <w:szCs w:val="24"/>
        </w:rPr>
        <w:t xml:space="preserve"> </w:t>
      </w:r>
      <w:r w:rsidR="00716D20" w:rsidRPr="004146CC">
        <w:rPr>
          <w:rFonts w:ascii="Calibri" w:hAnsi="Calibri"/>
          <w:sz w:val="24"/>
          <w:szCs w:val="24"/>
        </w:rPr>
        <w:t xml:space="preserve">and </w:t>
      </w:r>
      <w:r>
        <w:rPr>
          <w:rFonts w:ascii="Calibri" w:hAnsi="Calibri"/>
          <w:sz w:val="24"/>
          <w:szCs w:val="24"/>
        </w:rPr>
        <w:t>are considered an unexcused absence</w:t>
      </w:r>
      <w:r w:rsidR="00716D20">
        <w:rPr>
          <w:rFonts w:ascii="Calibri" w:hAnsi="Calibri"/>
          <w:sz w:val="24"/>
          <w:szCs w:val="24"/>
        </w:rPr>
        <w:t xml:space="preserve">. </w:t>
      </w:r>
    </w:p>
    <w:p w:rsidR="004B475C" w:rsidRPr="004146CC" w:rsidRDefault="004B475C" w:rsidP="00A91BDF">
      <w:pPr>
        <w:rPr>
          <w:rFonts w:ascii="Calibri" w:hAnsi="Calibri"/>
          <w:color w:val="FF0000"/>
          <w:sz w:val="24"/>
          <w:szCs w:val="24"/>
        </w:rPr>
      </w:pPr>
    </w:p>
    <w:p w:rsidR="00A91BDF" w:rsidRPr="00243B6C" w:rsidRDefault="00A91BDF" w:rsidP="00A91BDF">
      <w:pPr>
        <w:rPr>
          <w:rFonts w:ascii="Calibri" w:hAnsi="Calibri"/>
          <w:sz w:val="24"/>
        </w:rPr>
      </w:pPr>
      <w:r w:rsidRPr="00243B6C">
        <w:rPr>
          <w:rFonts w:ascii="Calibri" w:hAnsi="Calibri"/>
          <w:b/>
          <w:sz w:val="24"/>
        </w:rPr>
        <w:lastRenderedPageBreak/>
        <w:t>MAKEUP WORK:</w:t>
      </w:r>
    </w:p>
    <w:p w:rsidR="00FF61E7" w:rsidRDefault="00FF61E7" w:rsidP="00A91BDF">
      <w:pPr>
        <w:rPr>
          <w:rFonts w:ascii="Calibri" w:hAnsi="Calibri"/>
        </w:rPr>
      </w:pPr>
      <w:r>
        <w:rPr>
          <w:rFonts w:ascii="Calibri" w:hAnsi="Calibri"/>
        </w:rPr>
        <w:t>It is your responsibility to collect and complete</w:t>
      </w:r>
      <w:r w:rsidR="00A91BDF">
        <w:rPr>
          <w:rFonts w:ascii="Calibri" w:hAnsi="Calibri"/>
        </w:rPr>
        <w:t xml:space="preserve"> assignments for the days you are absent. </w:t>
      </w:r>
      <w:r>
        <w:rPr>
          <w:rFonts w:ascii="Calibri" w:hAnsi="Calibri"/>
        </w:rPr>
        <w:t xml:space="preserve"> </w:t>
      </w:r>
    </w:p>
    <w:p w:rsidR="00FF61E7" w:rsidRDefault="00FF61E7" w:rsidP="00A91BDF">
      <w:pPr>
        <w:rPr>
          <w:rFonts w:ascii="Calibri" w:hAnsi="Calibri"/>
        </w:rPr>
      </w:pPr>
      <w:r>
        <w:rPr>
          <w:rFonts w:ascii="Calibri" w:hAnsi="Calibri"/>
        </w:rPr>
        <w:t xml:space="preserve">When you return after an absence: </w:t>
      </w:r>
    </w:p>
    <w:p w:rsidR="00FF61E7" w:rsidRDefault="00FF61E7" w:rsidP="00FF61E7">
      <w:pPr>
        <w:pStyle w:val="ListParagraph"/>
        <w:numPr>
          <w:ilvl w:val="0"/>
          <w:numId w:val="12"/>
        </w:numPr>
        <w:rPr>
          <w:rFonts w:ascii="Calibri" w:hAnsi="Calibri"/>
        </w:rPr>
      </w:pPr>
      <w:r>
        <w:rPr>
          <w:rFonts w:ascii="Calibri" w:hAnsi="Calibri"/>
        </w:rPr>
        <w:t>Check your unit outline to see what assignments/activities you missed.</w:t>
      </w:r>
    </w:p>
    <w:p w:rsidR="00190F4D" w:rsidRDefault="00FF61E7" w:rsidP="00FF61E7">
      <w:pPr>
        <w:pStyle w:val="ListParagraph"/>
        <w:numPr>
          <w:ilvl w:val="0"/>
          <w:numId w:val="12"/>
        </w:numPr>
        <w:rPr>
          <w:rFonts w:ascii="Calibri" w:hAnsi="Calibri"/>
        </w:rPr>
      </w:pPr>
      <w:r>
        <w:rPr>
          <w:rFonts w:ascii="Calibri" w:hAnsi="Calibri"/>
        </w:rPr>
        <w:t>Check the Makeup work folder (filed by</w:t>
      </w:r>
      <w:r w:rsidR="004B475C">
        <w:rPr>
          <w:rFonts w:ascii="Calibri" w:hAnsi="Calibri"/>
        </w:rPr>
        <w:t xml:space="preserve"> class</w:t>
      </w:r>
      <w:r>
        <w:rPr>
          <w:rFonts w:ascii="Calibri" w:hAnsi="Calibri"/>
        </w:rPr>
        <w:t xml:space="preserve"> </w:t>
      </w:r>
      <w:r w:rsidR="004B475C">
        <w:rPr>
          <w:rFonts w:ascii="Calibri" w:hAnsi="Calibri"/>
        </w:rPr>
        <w:t>period)</w:t>
      </w:r>
      <w:r>
        <w:rPr>
          <w:rFonts w:ascii="Calibri" w:hAnsi="Calibri"/>
        </w:rPr>
        <w:t xml:space="preserve"> for any handout</w:t>
      </w:r>
      <w:r w:rsidR="00190F4D">
        <w:rPr>
          <w:rFonts w:ascii="Calibri" w:hAnsi="Calibri"/>
        </w:rPr>
        <w:t>s or</w:t>
      </w:r>
      <w:r>
        <w:rPr>
          <w:rFonts w:ascii="Calibri" w:hAnsi="Calibri"/>
        </w:rPr>
        <w:t xml:space="preserve"> worksheets. </w:t>
      </w:r>
    </w:p>
    <w:p w:rsidR="00FF61E7" w:rsidRDefault="00190F4D" w:rsidP="00FF61E7">
      <w:pPr>
        <w:pStyle w:val="ListParagraph"/>
        <w:numPr>
          <w:ilvl w:val="0"/>
          <w:numId w:val="12"/>
        </w:numPr>
        <w:rPr>
          <w:rFonts w:ascii="Calibri" w:hAnsi="Calibri"/>
        </w:rPr>
      </w:pPr>
      <w:r>
        <w:rPr>
          <w:rFonts w:ascii="Calibri" w:hAnsi="Calibri"/>
        </w:rPr>
        <w:t xml:space="preserve">Make up work should be completed as soon as possible and must be turned in before the next unit test for credit. </w:t>
      </w:r>
    </w:p>
    <w:p w:rsidR="004137E2" w:rsidRDefault="00190F4D" w:rsidP="00A91BDF">
      <w:pPr>
        <w:pStyle w:val="ListParagraph"/>
        <w:numPr>
          <w:ilvl w:val="0"/>
          <w:numId w:val="12"/>
        </w:numPr>
        <w:rPr>
          <w:rFonts w:ascii="Calibri" w:hAnsi="Calibri"/>
        </w:rPr>
      </w:pPr>
      <w:r>
        <w:rPr>
          <w:rFonts w:ascii="Calibri" w:hAnsi="Calibri"/>
        </w:rPr>
        <w:t xml:space="preserve">If necessary, schedule an appointment to make up a test using the appointment calendar located by the classroom door. </w:t>
      </w:r>
    </w:p>
    <w:p w:rsidR="004B475C" w:rsidRPr="004B475C" w:rsidRDefault="004B475C" w:rsidP="004B475C">
      <w:pPr>
        <w:pStyle w:val="ListParagraph"/>
        <w:ind w:left="760"/>
        <w:rPr>
          <w:rFonts w:ascii="Calibri" w:hAnsi="Calibri"/>
        </w:rPr>
      </w:pPr>
    </w:p>
    <w:p w:rsidR="00A91BDF" w:rsidRDefault="00A91BDF" w:rsidP="00A91BDF">
      <w:pPr>
        <w:widowControl w:val="0"/>
        <w:rPr>
          <w:rFonts w:ascii="Calibri" w:hAnsi="Calibri"/>
          <w:b/>
          <w:sz w:val="24"/>
          <w:szCs w:val="24"/>
        </w:rPr>
      </w:pPr>
      <w:r>
        <w:rPr>
          <w:rFonts w:ascii="Calibri" w:hAnsi="Calibri"/>
          <w:b/>
          <w:sz w:val="24"/>
          <w:szCs w:val="24"/>
        </w:rPr>
        <w:t>CLASSROOM MANAGEMENT:</w:t>
      </w:r>
    </w:p>
    <w:p w:rsidR="00A91BDF" w:rsidRPr="00B32314" w:rsidRDefault="00A91BDF" w:rsidP="00A91BDF">
      <w:pPr>
        <w:widowControl w:val="0"/>
        <w:rPr>
          <w:rFonts w:ascii="Calibri" w:hAnsi="Calibri"/>
        </w:rPr>
      </w:pPr>
      <w:r w:rsidRPr="00B32314">
        <w:rPr>
          <w:rFonts w:ascii="Calibri" w:hAnsi="Calibri"/>
          <w:b/>
        </w:rPr>
        <w:t xml:space="preserve">I follow the discipline plan as outlined by your student handbook </w:t>
      </w:r>
      <w:r w:rsidRPr="00B32314">
        <w:rPr>
          <w:rFonts w:ascii="Calibri" w:hAnsi="Calibri"/>
        </w:rPr>
        <w:t xml:space="preserve">including those regarding tardiness, dress code, and personal electronic devices. </w:t>
      </w:r>
    </w:p>
    <w:p w:rsidR="006D52AB" w:rsidRDefault="00A91BDF" w:rsidP="004B475C">
      <w:pPr>
        <w:widowControl w:val="0"/>
        <w:rPr>
          <w:rFonts w:ascii="Calibri" w:hAnsi="Calibri"/>
        </w:rPr>
      </w:pPr>
      <w:r w:rsidRPr="00B32314">
        <w:rPr>
          <w:rFonts w:ascii="Calibri" w:hAnsi="Calibri"/>
        </w:rPr>
        <w:t xml:space="preserve">My expectations for this class are for students, parents, and teacher to work together to create a safe and </w:t>
      </w:r>
      <w:r w:rsidRPr="00B32314">
        <w:rPr>
          <w:rFonts w:ascii="Calibri" w:hAnsi="Calibri"/>
          <w:b/>
        </w:rPr>
        <w:t>supportive</w:t>
      </w:r>
      <w:r w:rsidRPr="00B32314">
        <w:rPr>
          <w:rFonts w:ascii="Calibri" w:hAnsi="Calibri"/>
        </w:rPr>
        <w:t xml:space="preserve"> </w:t>
      </w:r>
      <w:r w:rsidRPr="00B32314">
        <w:rPr>
          <w:rFonts w:ascii="Calibri" w:hAnsi="Calibri"/>
          <w:b/>
        </w:rPr>
        <w:t>learning environment</w:t>
      </w:r>
      <w:r w:rsidRPr="00B32314">
        <w:rPr>
          <w:rFonts w:ascii="Calibri" w:hAnsi="Calibri"/>
        </w:rPr>
        <w:t xml:space="preserve">. I expect </w:t>
      </w:r>
      <w:r w:rsidRPr="00B32314">
        <w:rPr>
          <w:rFonts w:ascii="Calibri" w:hAnsi="Calibri"/>
          <w:b/>
        </w:rPr>
        <w:t xml:space="preserve">sincere effort </w:t>
      </w:r>
      <w:r w:rsidRPr="00B32314">
        <w:rPr>
          <w:rFonts w:ascii="Calibri" w:hAnsi="Calibri"/>
        </w:rPr>
        <w:t xml:space="preserve">on all tasks and assignments. I also expect </w:t>
      </w:r>
      <w:r w:rsidRPr="00B32314">
        <w:rPr>
          <w:rFonts w:ascii="Calibri" w:hAnsi="Calibri"/>
          <w:b/>
        </w:rPr>
        <w:t>mutual respect</w:t>
      </w:r>
      <w:r w:rsidRPr="00B32314">
        <w:rPr>
          <w:rFonts w:ascii="Calibri" w:hAnsi="Calibri"/>
        </w:rPr>
        <w:t xml:space="preserve"> from st</w:t>
      </w:r>
      <w:r w:rsidR="006722BE" w:rsidRPr="00B32314">
        <w:rPr>
          <w:rFonts w:ascii="Calibri" w:hAnsi="Calibri"/>
        </w:rPr>
        <w:t>udent to teacher as well as from</w:t>
      </w:r>
      <w:r w:rsidRPr="00B32314">
        <w:rPr>
          <w:rFonts w:ascii="Calibri" w:hAnsi="Calibri"/>
        </w:rPr>
        <w:t xml:space="preserve"> student to student. </w:t>
      </w:r>
    </w:p>
    <w:p w:rsidR="00D37164" w:rsidRDefault="00D37164" w:rsidP="004B475C">
      <w:pPr>
        <w:widowControl w:val="0"/>
        <w:rPr>
          <w:rFonts w:ascii="Calibri" w:hAnsi="Calibri"/>
        </w:rPr>
      </w:pPr>
    </w:p>
    <w:p w:rsidR="006D52AB" w:rsidRPr="00136B77" w:rsidRDefault="006D52AB" w:rsidP="006D52AB">
      <w:pPr>
        <w:widowControl w:val="0"/>
        <w:spacing w:line="240" w:lineRule="auto"/>
        <w:rPr>
          <w:rFonts w:ascii="Calibri" w:hAnsi="Calibri"/>
          <w:b/>
          <w:szCs w:val="24"/>
        </w:rPr>
      </w:pPr>
      <w:r w:rsidRPr="00136B77">
        <w:rPr>
          <w:rFonts w:ascii="Calibri" w:hAnsi="Calibri"/>
          <w:b/>
          <w:szCs w:val="24"/>
        </w:rPr>
        <w:t xml:space="preserve">CLASSROOM </w:t>
      </w:r>
      <w:r>
        <w:rPr>
          <w:rFonts w:ascii="Calibri" w:hAnsi="Calibri"/>
          <w:b/>
          <w:szCs w:val="24"/>
        </w:rPr>
        <w:t>TOOLS/MATERIALS</w:t>
      </w:r>
      <w:r w:rsidRPr="00136B77">
        <w:rPr>
          <w:rFonts w:ascii="Calibri" w:hAnsi="Calibri"/>
          <w:b/>
          <w:szCs w:val="24"/>
        </w:rPr>
        <w:t xml:space="preserve">: </w:t>
      </w:r>
    </w:p>
    <w:p w:rsidR="006D52AB" w:rsidRDefault="006D52AB" w:rsidP="006D52AB">
      <w:pPr>
        <w:widowControl w:val="0"/>
        <w:spacing w:line="240" w:lineRule="auto"/>
        <w:rPr>
          <w:rFonts w:ascii="Calibri" w:hAnsi="Calibri"/>
          <w:sz w:val="24"/>
          <w:szCs w:val="24"/>
        </w:rPr>
      </w:pPr>
      <w:r>
        <w:rPr>
          <w:rFonts w:ascii="Calibri" w:hAnsi="Calibri"/>
          <w:sz w:val="24"/>
          <w:szCs w:val="24"/>
        </w:rPr>
        <w:t xml:space="preserve">Quizlet (App or Online) </w:t>
      </w:r>
    </w:p>
    <w:p w:rsidR="006D52AB" w:rsidRDefault="006D52AB" w:rsidP="006D52AB">
      <w:pPr>
        <w:widowControl w:val="0"/>
        <w:spacing w:line="240" w:lineRule="auto"/>
        <w:rPr>
          <w:rFonts w:ascii="Calibri" w:hAnsi="Calibri"/>
          <w:sz w:val="24"/>
          <w:szCs w:val="24"/>
        </w:rPr>
      </w:pPr>
      <w:r>
        <w:rPr>
          <w:rFonts w:ascii="Calibri" w:hAnsi="Calibri"/>
          <w:sz w:val="24"/>
          <w:szCs w:val="24"/>
        </w:rPr>
        <w:t xml:space="preserve">Remind </w:t>
      </w:r>
    </w:p>
    <w:p w:rsidR="006D52AB" w:rsidRPr="004B475C" w:rsidRDefault="006D52AB" w:rsidP="004B475C">
      <w:pPr>
        <w:widowControl w:val="0"/>
        <w:rPr>
          <w:rFonts w:ascii="Calibri" w:hAnsi="Calibri"/>
        </w:rPr>
      </w:pPr>
    </w:p>
    <w:p w:rsidR="006D52AB" w:rsidRDefault="006D52AB" w:rsidP="00190F4D">
      <w:pPr>
        <w:widowControl w:val="0"/>
        <w:ind w:left="2160" w:firstLine="720"/>
        <w:rPr>
          <w:rFonts w:ascii="Calibri" w:hAnsi="Calibri"/>
          <w:b/>
          <w:sz w:val="44"/>
          <w:szCs w:val="44"/>
        </w:rPr>
      </w:pPr>
    </w:p>
    <w:p w:rsidR="006D52AB" w:rsidRDefault="006D52AB" w:rsidP="00190F4D">
      <w:pPr>
        <w:widowControl w:val="0"/>
        <w:ind w:left="2160" w:firstLine="720"/>
        <w:rPr>
          <w:rFonts w:ascii="Calibri" w:hAnsi="Calibri"/>
          <w:b/>
          <w:sz w:val="44"/>
          <w:szCs w:val="44"/>
        </w:rPr>
      </w:pPr>
    </w:p>
    <w:p w:rsidR="006D52AB" w:rsidRDefault="006D52AB" w:rsidP="00190F4D">
      <w:pPr>
        <w:widowControl w:val="0"/>
        <w:ind w:left="2160" w:firstLine="720"/>
        <w:rPr>
          <w:rFonts w:ascii="Calibri" w:hAnsi="Calibri"/>
          <w:b/>
          <w:sz w:val="44"/>
          <w:szCs w:val="44"/>
        </w:rPr>
      </w:pPr>
    </w:p>
    <w:p w:rsidR="006D52AB" w:rsidRDefault="006D52AB" w:rsidP="00190F4D">
      <w:pPr>
        <w:widowControl w:val="0"/>
        <w:ind w:left="2160" w:firstLine="720"/>
        <w:rPr>
          <w:rFonts w:ascii="Calibri" w:hAnsi="Calibri"/>
          <w:b/>
          <w:sz w:val="44"/>
          <w:szCs w:val="44"/>
        </w:rPr>
      </w:pPr>
    </w:p>
    <w:p w:rsidR="006D52AB" w:rsidRDefault="006D52AB" w:rsidP="00190F4D">
      <w:pPr>
        <w:widowControl w:val="0"/>
        <w:ind w:left="2160" w:firstLine="720"/>
        <w:rPr>
          <w:rFonts w:ascii="Calibri" w:hAnsi="Calibri"/>
          <w:b/>
          <w:sz w:val="44"/>
          <w:szCs w:val="44"/>
        </w:rPr>
      </w:pPr>
    </w:p>
    <w:p w:rsidR="006D52AB" w:rsidRDefault="006D52AB" w:rsidP="00190F4D">
      <w:pPr>
        <w:widowControl w:val="0"/>
        <w:ind w:left="2160" w:firstLine="720"/>
        <w:rPr>
          <w:rFonts w:ascii="Calibri" w:hAnsi="Calibri"/>
          <w:b/>
          <w:sz w:val="44"/>
          <w:szCs w:val="44"/>
        </w:rPr>
      </w:pPr>
    </w:p>
    <w:p w:rsidR="00D37164" w:rsidRDefault="00D37164" w:rsidP="00190F4D">
      <w:pPr>
        <w:widowControl w:val="0"/>
        <w:ind w:left="2160" w:firstLine="720"/>
        <w:rPr>
          <w:rFonts w:ascii="Calibri" w:hAnsi="Calibri"/>
          <w:b/>
          <w:sz w:val="44"/>
          <w:szCs w:val="44"/>
        </w:rPr>
      </w:pPr>
      <w:bookmarkStart w:id="0" w:name="_GoBack"/>
      <w:bookmarkEnd w:id="0"/>
    </w:p>
    <w:p w:rsidR="00F10DCE" w:rsidRDefault="00717C14" w:rsidP="00190F4D">
      <w:pPr>
        <w:widowControl w:val="0"/>
        <w:ind w:left="2160" w:firstLine="720"/>
        <w:rPr>
          <w:rFonts w:ascii="Calibri" w:hAnsi="Calibri"/>
          <w:b/>
          <w:sz w:val="44"/>
          <w:szCs w:val="44"/>
        </w:rPr>
      </w:pPr>
      <w:r>
        <w:rPr>
          <w:rFonts w:ascii="Calibri" w:hAnsi="Calibri"/>
          <w:b/>
          <w:sz w:val="44"/>
          <w:szCs w:val="44"/>
        </w:rPr>
        <w:lastRenderedPageBreak/>
        <w:t xml:space="preserve">       </w:t>
      </w:r>
      <w:r w:rsidR="00716D20">
        <w:rPr>
          <w:rFonts w:ascii="Calibri" w:hAnsi="Calibri"/>
          <w:b/>
          <w:sz w:val="44"/>
          <w:szCs w:val="44"/>
        </w:rPr>
        <w:t>C</w:t>
      </w:r>
      <w:r w:rsidR="00F10DCE">
        <w:rPr>
          <w:rFonts w:ascii="Calibri" w:hAnsi="Calibri"/>
          <w:b/>
          <w:sz w:val="44"/>
          <w:szCs w:val="44"/>
        </w:rPr>
        <w:t>ourse Outline</w:t>
      </w:r>
    </w:p>
    <w:p w:rsidR="00717C14" w:rsidRPr="00717C14" w:rsidRDefault="00717C14" w:rsidP="00190F4D">
      <w:pPr>
        <w:widowControl w:val="0"/>
        <w:ind w:left="2160" w:firstLine="720"/>
        <w:rPr>
          <w:rFonts w:ascii="Calibri" w:hAnsi="Calibri"/>
          <w:sz w:val="20"/>
          <w:szCs w:val="44"/>
        </w:rPr>
      </w:pPr>
      <w:r>
        <w:rPr>
          <w:rFonts w:ascii="Calibri" w:hAnsi="Calibri"/>
          <w:sz w:val="20"/>
          <w:szCs w:val="44"/>
        </w:rPr>
        <w:t xml:space="preserve">            Point values per unit are approximate. </w:t>
      </w:r>
    </w:p>
    <w:p w:rsidR="009060B5" w:rsidRDefault="006D52AB" w:rsidP="009060B5">
      <w:r>
        <w:t>Basic Concepts</w:t>
      </w:r>
    </w:p>
    <w:p w:rsidR="009060B5" w:rsidRDefault="009060B5" w:rsidP="009060B5">
      <w:pPr>
        <w:pStyle w:val="ListParagraph"/>
        <w:numPr>
          <w:ilvl w:val="0"/>
          <w:numId w:val="13"/>
        </w:numPr>
        <w:spacing w:line="240" w:lineRule="auto"/>
      </w:pPr>
      <w:r>
        <w:t>2 vocabulary assignments 20 pts</w:t>
      </w:r>
    </w:p>
    <w:p w:rsidR="009060B5" w:rsidRDefault="006D52AB" w:rsidP="009060B5">
      <w:pPr>
        <w:pStyle w:val="ListParagraph"/>
        <w:numPr>
          <w:ilvl w:val="0"/>
          <w:numId w:val="13"/>
        </w:numPr>
        <w:spacing w:line="240" w:lineRule="auto"/>
      </w:pPr>
      <w:r>
        <w:rPr>
          <w:rFonts w:ascii="Calibri" w:hAnsi="Calibri"/>
        </w:rPr>
        <w:t>Reading/Vocabulary Assignments</w:t>
      </w:r>
      <w:r>
        <w:t xml:space="preserve"> </w:t>
      </w:r>
      <w:r w:rsidR="009060B5">
        <w:t>20 pts</w:t>
      </w:r>
    </w:p>
    <w:p w:rsidR="009060B5" w:rsidRDefault="009060B5" w:rsidP="009060B5">
      <w:pPr>
        <w:pStyle w:val="ListParagraph"/>
        <w:numPr>
          <w:ilvl w:val="0"/>
          <w:numId w:val="13"/>
        </w:numPr>
        <w:spacing w:line="240" w:lineRule="auto"/>
      </w:pPr>
      <w:r>
        <w:t>Unit Test 100 pts</w:t>
      </w:r>
    </w:p>
    <w:p w:rsidR="009060B5" w:rsidRDefault="009060B5" w:rsidP="009060B5">
      <w:r>
        <w:t>Role of Government</w:t>
      </w:r>
    </w:p>
    <w:p w:rsidR="009060B5" w:rsidRDefault="009060B5" w:rsidP="009060B5">
      <w:pPr>
        <w:pStyle w:val="ListParagraph"/>
        <w:numPr>
          <w:ilvl w:val="0"/>
          <w:numId w:val="14"/>
        </w:numPr>
        <w:spacing w:line="240" w:lineRule="auto"/>
      </w:pPr>
      <w:r>
        <w:t>2 vocabulary assignments 20 pts</w:t>
      </w:r>
    </w:p>
    <w:p w:rsidR="009060B5" w:rsidRDefault="006D52AB" w:rsidP="009060B5">
      <w:pPr>
        <w:pStyle w:val="ListParagraph"/>
        <w:numPr>
          <w:ilvl w:val="0"/>
          <w:numId w:val="14"/>
        </w:numPr>
        <w:spacing w:line="240" w:lineRule="auto"/>
      </w:pPr>
      <w:r>
        <w:rPr>
          <w:rFonts w:ascii="Calibri" w:hAnsi="Calibri"/>
        </w:rPr>
        <w:t>Reading/Vocabulary Assignments</w:t>
      </w:r>
      <w:r>
        <w:t xml:space="preserve"> </w:t>
      </w:r>
      <w:r w:rsidR="009060B5">
        <w:t xml:space="preserve">20 pts </w:t>
      </w:r>
    </w:p>
    <w:p w:rsidR="009060B5" w:rsidRDefault="009060B5" w:rsidP="009060B5">
      <w:pPr>
        <w:pStyle w:val="ListParagraph"/>
        <w:numPr>
          <w:ilvl w:val="0"/>
          <w:numId w:val="14"/>
        </w:numPr>
        <w:spacing w:line="240" w:lineRule="auto"/>
      </w:pPr>
      <w:r>
        <w:t>Unit Test 100 pts</w:t>
      </w:r>
    </w:p>
    <w:p w:rsidR="009060B5" w:rsidRDefault="009060B5" w:rsidP="009060B5">
      <w:r>
        <w:t>Personal Finance</w:t>
      </w:r>
    </w:p>
    <w:p w:rsidR="004B475C" w:rsidRDefault="009060B5" w:rsidP="004B475C">
      <w:pPr>
        <w:pStyle w:val="ListParagraph"/>
        <w:numPr>
          <w:ilvl w:val="0"/>
          <w:numId w:val="16"/>
        </w:numPr>
        <w:spacing w:line="240" w:lineRule="auto"/>
      </w:pPr>
      <w:r>
        <w:t xml:space="preserve">The personal finance unit will be completed online using the </w:t>
      </w:r>
      <w:proofErr w:type="spellStart"/>
      <w:r>
        <w:t>Everfi</w:t>
      </w:r>
      <w:proofErr w:type="spellEnd"/>
      <w:r>
        <w:t xml:space="preserve"> Financial Literacy Program. Each successful module (9 in total) will be worth 10 points if you successfully complete all nine modules you will be awarded an additional 10 points for becoming </w:t>
      </w:r>
      <w:proofErr w:type="spellStart"/>
      <w:r>
        <w:t>Everfi</w:t>
      </w:r>
      <w:proofErr w:type="spellEnd"/>
      <w:r>
        <w:t xml:space="preserve"> Certified. </w:t>
      </w:r>
    </w:p>
    <w:p w:rsidR="004B475C" w:rsidRDefault="004B475C" w:rsidP="004B475C">
      <w:pPr>
        <w:spacing w:line="240" w:lineRule="auto"/>
      </w:pPr>
      <w:r>
        <w:softHyphen/>
        <w:t>______________________________________________________________________________</w:t>
      </w:r>
    </w:p>
    <w:p w:rsidR="004B475C" w:rsidRDefault="004B475C" w:rsidP="009060B5"/>
    <w:p w:rsidR="009060B5" w:rsidRDefault="009060B5" w:rsidP="009060B5">
      <w:r>
        <w:t>Broad Economic Goals and Challenges</w:t>
      </w:r>
    </w:p>
    <w:p w:rsidR="009060B5" w:rsidRDefault="009060B5" w:rsidP="009060B5">
      <w:pPr>
        <w:pStyle w:val="ListParagraph"/>
        <w:numPr>
          <w:ilvl w:val="0"/>
          <w:numId w:val="15"/>
        </w:numPr>
        <w:spacing w:line="240" w:lineRule="auto"/>
      </w:pPr>
      <w:r>
        <w:t>2 vocabulary assignments 20 pts</w:t>
      </w:r>
    </w:p>
    <w:p w:rsidR="009060B5" w:rsidRDefault="006D52AB" w:rsidP="009060B5">
      <w:pPr>
        <w:pStyle w:val="ListParagraph"/>
        <w:numPr>
          <w:ilvl w:val="0"/>
          <w:numId w:val="15"/>
        </w:numPr>
        <w:spacing w:line="240" w:lineRule="auto"/>
      </w:pPr>
      <w:r>
        <w:rPr>
          <w:rFonts w:ascii="Calibri" w:hAnsi="Calibri"/>
        </w:rPr>
        <w:t>Reading/Vocabulary Assignments</w:t>
      </w:r>
      <w:r>
        <w:t xml:space="preserve"> </w:t>
      </w:r>
      <w:r w:rsidR="009060B5">
        <w:t>20 pts</w:t>
      </w:r>
    </w:p>
    <w:p w:rsidR="009060B5" w:rsidRDefault="009060B5" w:rsidP="009060B5">
      <w:pPr>
        <w:pStyle w:val="ListParagraph"/>
        <w:numPr>
          <w:ilvl w:val="0"/>
          <w:numId w:val="15"/>
        </w:numPr>
        <w:spacing w:line="240" w:lineRule="auto"/>
      </w:pPr>
      <w:r>
        <w:t>Unit Test 100 pts</w:t>
      </w:r>
    </w:p>
    <w:p w:rsidR="009060B5" w:rsidRDefault="006D52AB" w:rsidP="009060B5">
      <w:r>
        <w:t>Fiscal and Monetary Policy</w:t>
      </w:r>
    </w:p>
    <w:p w:rsidR="009060B5" w:rsidRDefault="009060B5" w:rsidP="009060B5">
      <w:pPr>
        <w:pStyle w:val="ListParagraph"/>
        <w:numPr>
          <w:ilvl w:val="0"/>
          <w:numId w:val="15"/>
        </w:numPr>
        <w:spacing w:line="240" w:lineRule="auto"/>
      </w:pPr>
      <w:r>
        <w:t>2 vocabulary assignments 20 pts</w:t>
      </w:r>
    </w:p>
    <w:p w:rsidR="009060B5" w:rsidRDefault="006D52AB" w:rsidP="009060B5">
      <w:pPr>
        <w:pStyle w:val="ListParagraph"/>
        <w:numPr>
          <w:ilvl w:val="0"/>
          <w:numId w:val="15"/>
        </w:numPr>
        <w:spacing w:line="240" w:lineRule="auto"/>
      </w:pPr>
      <w:r>
        <w:rPr>
          <w:rFonts w:ascii="Calibri" w:hAnsi="Calibri"/>
        </w:rPr>
        <w:t>Reading/Vocabulary Assignments</w:t>
      </w:r>
      <w:r>
        <w:t xml:space="preserve"> </w:t>
      </w:r>
      <w:r w:rsidR="009060B5">
        <w:t>20 pts</w:t>
      </w:r>
    </w:p>
    <w:p w:rsidR="006A781E" w:rsidRPr="004768C8" w:rsidRDefault="009060B5" w:rsidP="004768C8">
      <w:pPr>
        <w:pStyle w:val="ListParagraph"/>
        <w:numPr>
          <w:ilvl w:val="0"/>
          <w:numId w:val="15"/>
        </w:numPr>
        <w:spacing w:line="240" w:lineRule="auto"/>
      </w:pPr>
      <w:r>
        <w:t>Unit Test 100 pts</w:t>
      </w:r>
    </w:p>
    <w:sectPr w:rsidR="006A781E" w:rsidRPr="004768C8" w:rsidSect="006D52AB">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E82"/>
    <w:multiLevelType w:val="hybridMultilevel"/>
    <w:tmpl w:val="C25482FC"/>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B00321"/>
    <w:multiLevelType w:val="hybridMultilevel"/>
    <w:tmpl w:val="5CE2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956087"/>
    <w:multiLevelType w:val="hybridMultilevel"/>
    <w:tmpl w:val="125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833A7"/>
    <w:multiLevelType w:val="hybridMultilevel"/>
    <w:tmpl w:val="77AA3F62"/>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CE37A3"/>
    <w:multiLevelType w:val="hybridMultilevel"/>
    <w:tmpl w:val="8D963688"/>
    <w:lvl w:ilvl="0" w:tplc="36888130">
      <w:start w:val="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16FBF"/>
    <w:multiLevelType w:val="hybridMultilevel"/>
    <w:tmpl w:val="96F0FAB8"/>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98278A"/>
    <w:multiLevelType w:val="hybridMultilevel"/>
    <w:tmpl w:val="28084654"/>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467A06"/>
    <w:multiLevelType w:val="hybridMultilevel"/>
    <w:tmpl w:val="C56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67DFD"/>
    <w:multiLevelType w:val="hybridMultilevel"/>
    <w:tmpl w:val="6E9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56C30"/>
    <w:multiLevelType w:val="hybridMultilevel"/>
    <w:tmpl w:val="3506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384E"/>
    <w:multiLevelType w:val="hybridMultilevel"/>
    <w:tmpl w:val="B2282DB8"/>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7E5BD9"/>
    <w:multiLevelType w:val="hybridMultilevel"/>
    <w:tmpl w:val="D6A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57B61"/>
    <w:multiLevelType w:val="hybridMultilevel"/>
    <w:tmpl w:val="282EE2BA"/>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BF72D9E"/>
    <w:multiLevelType w:val="hybridMultilevel"/>
    <w:tmpl w:val="A0BCCC50"/>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EE6B90"/>
    <w:multiLevelType w:val="hybridMultilevel"/>
    <w:tmpl w:val="615C6328"/>
    <w:lvl w:ilvl="0" w:tplc="36888130">
      <w:start w:val="1"/>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D3E06AD"/>
    <w:multiLevelType w:val="hybridMultilevel"/>
    <w:tmpl w:val="92A67F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11"/>
  </w:num>
  <w:num w:numId="6">
    <w:abstractNumId w:val="13"/>
  </w:num>
  <w:num w:numId="7">
    <w:abstractNumId w:val="15"/>
  </w:num>
  <w:num w:numId="8">
    <w:abstractNumId w:val="6"/>
  </w:num>
  <w:num w:numId="9">
    <w:abstractNumId w:val="4"/>
  </w:num>
  <w:num w:numId="10">
    <w:abstractNumId w:val="14"/>
  </w:num>
  <w:num w:numId="11">
    <w:abstractNumId w:val="10"/>
  </w:num>
  <w:num w:numId="12">
    <w:abstractNumId w:val="16"/>
  </w:num>
  <w:num w:numId="13">
    <w:abstractNumId w:val="9"/>
  </w:num>
  <w:num w:numId="14">
    <w:abstractNumId w:val="12"/>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ED"/>
    <w:rsid w:val="000173C8"/>
    <w:rsid w:val="0006334A"/>
    <w:rsid w:val="000A2FAD"/>
    <w:rsid w:val="000B1D08"/>
    <w:rsid w:val="000B4C3B"/>
    <w:rsid w:val="00190F4D"/>
    <w:rsid w:val="001E4FD6"/>
    <w:rsid w:val="00243B6C"/>
    <w:rsid w:val="00266C3D"/>
    <w:rsid w:val="002C2543"/>
    <w:rsid w:val="003151BF"/>
    <w:rsid w:val="00316CF7"/>
    <w:rsid w:val="003250E4"/>
    <w:rsid w:val="00346453"/>
    <w:rsid w:val="003709AC"/>
    <w:rsid w:val="00406B51"/>
    <w:rsid w:val="004137E2"/>
    <w:rsid w:val="004146CC"/>
    <w:rsid w:val="00455486"/>
    <w:rsid w:val="004768C8"/>
    <w:rsid w:val="004B475C"/>
    <w:rsid w:val="00520C0A"/>
    <w:rsid w:val="005413D9"/>
    <w:rsid w:val="005835F4"/>
    <w:rsid w:val="005A321C"/>
    <w:rsid w:val="006722BE"/>
    <w:rsid w:val="00675D70"/>
    <w:rsid w:val="006A71ED"/>
    <w:rsid w:val="006A781E"/>
    <w:rsid w:val="006B4313"/>
    <w:rsid w:val="006D52AB"/>
    <w:rsid w:val="006E2576"/>
    <w:rsid w:val="00716AEE"/>
    <w:rsid w:val="00716D20"/>
    <w:rsid w:val="00717C14"/>
    <w:rsid w:val="00717E9E"/>
    <w:rsid w:val="007E6659"/>
    <w:rsid w:val="0088504C"/>
    <w:rsid w:val="00885BF1"/>
    <w:rsid w:val="00895FEE"/>
    <w:rsid w:val="008D5EBD"/>
    <w:rsid w:val="0090555A"/>
    <w:rsid w:val="009060B5"/>
    <w:rsid w:val="00907119"/>
    <w:rsid w:val="009644B9"/>
    <w:rsid w:val="009D7654"/>
    <w:rsid w:val="00A91BDF"/>
    <w:rsid w:val="00AB4C58"/>
    <w:rsid w:val="00AF6B07"/>
    <w:rsid w:val="00B073D2"/>
    <w:rsid w:val="00B32314"/>
    <w:rsid w:val="00BA3571"/>
    <w:rsid w:val="00BF572B"/>
    <w:rsid w:val="00C00690"/>
    <w:rsid w:val="00C47472"/>
    <w:rsid w:val="00C87D49"/>
    <w:rsid w:val="00C963F8"/>
    <w:rsid w:val="00CD69CC"/>
    <w:rsid w:val="00D0483B"/>
    <w:rsid w:val="00D0517E"/>
    <w:rsid w:val="00D37164"/>
    <w:rsid w:val="00D413DC"/>
    <w:rsid w:val="00DA4993"/>
    <w:rsid w:val="00E06D9D"/>
    <w:rsid w:val="00E21559"/>
    <w:rsid w:val="00E73764"/>
    <w:rsid w:val="00E76979"/>
    <w:rsid w:val="00E9541A"/>
    <w:rsid w:val="00EB1D3F"/>
    <w:rsid w:val="00F06AB4"/>
    <w:rsid w:val="00F10DCE"/>
    <w:rsid w:val="00F35D20"/>
    <w:rsid w:val="00FF05EF"/>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EB74"/>
  <w15:docId w15:val="{12503984-C00D-40DA-B009-24B92D90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A71ED"/>
    <w:pPr>
      <w:keepNext/>
      <w:widowControl w:val="0"/>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71ED"/>
    <w:rPr>
      <w:rFonts w:ascii="Arial" w:eastAsia="Times New Roman" w:hAnsi="Arial" w:cs="Times New Roman"/>
      <w:b/>
      <w:sz w:val="24"/>
      <w:szCs w:val="20"/>
    </w:rPr>
  </w:style>
  <w:style w:type="paragraph" w:styleId="BodyText">
    <w:name w:val="Body Text"/>
    <w:basedOn w:val="Normal"/>
    <w:link w:val="BodyTextChar"/>
    <w:rsid w:val="006A71ED"/>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6A71ED"/>
    <w:rPr>
      <w:rFonts w:ascii="Arial" w:eastAsia="Times New Roman" w:hAnsi="Arial" w:cs="Times New Roman"/>
      <w:b/>
      <w:sz w:val="24"/>
      <w:szCs w:val="20"/>
    </w:rPr>
  </w:style>
  <w:style w:type="paragraph" w:styleId="Title">
    <w:name w:val="Title"/>
    <w:basedOn w:val="Normal"/>
    <w:link w:val="TitleChar"/>
    <w:qFormat/>
    <w:rsid w:val="006A71ED"/>
    <w:pPr>
      <w:widowControl w:val="0"/>
      <w:spacing w:after="0" w:line="240" w:lineRule="auto"/>
      <w:ind w:right="1440"/>
      <w:jc w:val="center"/>
    </w:pPr>
    <w:rPr>
      <w:rFonts w:ascii="Arial" w:eastAsia="Times New Roman" w:hAnsi="Arial" w:cs="Times New Roman"/>
      <w:b/>
      <w:sz w:val="28"/>
      <w:szCs w:val="20"/>
    </w:rPr>
  </w:style>
  <w:style w:type="character" w:customStyle="1" w:styleId="TitleChar">
    <w:name w:val="Title Char"/>
    <w:basedOn w:val="DefaultParagraphFont"/>
    <w:link w:val="Title"/>
    <w:rsid w:val="006A71ED"/>
    <w:rPr>
      <w:rFonts w:ascii="Arial" w:eastAsia="Times New Roman" w:hAnsi="Arial" w:cs="Times New Roman"/>
      <w:b/>
      <w:sz w:val="28"/>
      <w:szCs w:val="20"/>
    </w:rPr>
  </w:style>
  <w:style w:type="paragraph" w:styleId="ListParagraph">
    <w:name w:val="List Paragraph"/>
    <w:basedOn w:val="Normal"/>
    <w:uiPriority w:val="34"/>
    <w:qFormat/>
    <w:rsid w:val="006A71ED"/>
    <w:pPr>
      <w:ind w:left="720"/>
      <w:contextualSpacing/>
    </w:pPr>
  </w:style>
  <w:style w:type="character" w:styleId="Hyperlink">
    <w:name w:val="Hyperlink"/>
    <w:basedOn w:val="DefaultParagraphFont"/>
    <w:uiPriority w:val="99"/>
    <w:unhideWhenUsed/>
    <w:rsid w:val="007E6659"/>
    <w:rPr>
      <w:color w:val="0000FF" w:themeColor="hyperlink"/>
      <w:u w:val="single"/>
    </w:rPr>
  </w:style>
  <w:style w:type="table" w:styleId="TableGrid">
    <w:name w:val="Table Grid"/>
    <w:basedOn w:val="TableNormal"/>
    <w:uiPriority w:val="59"/>
    <w:rsid w:val="0052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igera@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geigera</dc:creator>
  <cp:lastModifiedBy>Geiger, Amanda</cp:lastModifiedBy>
  <cp:revision>5</cp:revision>
  <cp:lastPrinted>2017-01-03T12:53:00Z</cp:lastPrinted>
  <dcterms:created xsi:type="dcterms:W3CDTF">2016-08-10T15:34:00Z</dcterms:created>
  <dcterms:modified xsi:type="dcterms:W3CDTF">2017-01-03T12:57:00Z</dcterms:modified>
</cp:coreProperties>
</file>