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EEEB" w14:textId="2484EBE2" w:rsidR="009B47EC" w:rsidRPr="00792AF4" w:rsidRDefault="00792AF4" w:rsidP="00FC66CA">
      <w:pPr>
        <w:jc w:val="center"/>
        <w:rPr>
          <w:sz w:val="72"/>
          <w:szCs w:val="72"/>
          <w:u w:val="single"/>
        </w:rPr>
      </w:pPr>
      <w:r w:rsidRPr="00792AF4">
        <w:rPr>
          <w:sz w:val="72"/>
          <w:szCs w:val="72"/>
          <w:u w:val="single"/>
        </w:rPr>
        <w:t>AP Accommodations FAQ</w:t>
      </w:r>
    </w:p>
    <w:p w14:paraId="04F107E4" w14:textId="77777777" w:rsidR="00292DAC" w:rsidRDefault="00292DAC" w:rsidP="00792AF4">
      <w:pPr>
        <w:shd w:val="clear" w:color="auto" w:fill="FFFFFF"/>
        <w:rPr>
          <w:rFonts w:ascii="Roboto" w:hAnsi="Roboto"/>
          <w:color w:val="1E1E1E"/>
        </w:rPr>
      </w:pPr>
    </w:p>
    <w:p w14:paraId="38D1D3B4" w14:textId="204EAA89" w:rsidR="00792AF4" w:rsidRDefault="00792AF4" w:rsidP="00792AF4">
      <w:pPr>
        <w:shd w:val="clear" w:color="auto" w:fill="FFFFFF"/>
        <w:rPr>
          <w:rStyle w:val="Hyperlink"/>
          <w:rFonts w:ascii="Roboto" w:hAnsi="Roboto"/>
          <w:color w:val="1E1E1E"/>
          <w:u w:val="none"/>
          <w:bdr w:val="none" w:sz="0" w:space="0" w:color="auto" w:frame="1"/>
        </w:rPr>
      </w:pPr>
      <w:r>
        <w:rPr>
          <w:rFonts w:ascii="Roboto" w:hAnsi="Roboto"/>
          <w:color w:val="1E1E1E"/>
        </w:rPr>
        <w:fldChar w:fldCharType="begin"/>
      </w:r>
      <w:r>
        <w:rPr>
          <w:rFonts w:ascii="Roboto" w:hAnsi="Roboto"/>
          <w:color w:val="1E1E1E"/>
        </w:rPr>
        <w:instrText xml:space="preserve"> HYPERLINK "https://apstudents.collegeboard.org/getting-accommodations" </w:instrText>
      </w:r>
      <w:r>
        <w:rPr>
          <w:rFonts w:ascii="Roboto" w:hAnsi="Roboto"/>
          <w:color w:val="1E1E1E"/>
        </w:rPr>
        <w:fldChar w:fldCharType="separate"/>
      </w:r>
    </w:p>
    <w:p w14:paraId="64B37DD3" w14:textId="77777777" w:rsidR="00792AF4" w:rsidRPr="00792AF4" w:rsidRDefault="00792AF4" w:rsidP="00792AF4">
      <w:pPr>
        <w:pStyle w:val="Heading3"/>
        <w:shd w:val="clear" w:color="auto" w:fill="FFFFFF"/>
        <w:spacing w:before="0" w:beforeAutospacing="0" w:after="0" w:afterAutospacing="0" w:line="300" w:lineRule="atLeast"/>
      </w:pPr>
      <w:r w:rsidRPr="00792AF4">
        <w:rPr>
          <w:rFonts w:ascii="Roboto" w:hAnsi="Roboto"/>
          <w:color w:val="1E1E1E"/>
          <w:bdr w:val="none" w:sz="0" w:space="0" w:color="auto" w:frame="1"/>
        </w:rPr>
        <w:t>How do I know if I’m eligible for accommodations?</w:t>
      </w:r>
    </w:p>
    <w:p w14:paraId="54EEF4E6" w14:textId="77777777" w:rsidR="00792AF4" w:rsidRDefault="00792AF4" w:rsidP="00792AF4">
      <w:pPr>
        <w:shd w:val="clear" w:color="auto" w:fill="FFFFFF"/>
        <w:rPr>
          <w:rFonts w:ascii="Roboto" w:hAnsi="Roboto"/>
          <w:color w:val="1E1E1E"/>
        </w:rPr>
      </w:pPr>
      <w:r>
        <w:rPr>
          <w:rFonts w:ascii="Roboto" w:hAnsi="Roboto"/>
          <w:color w:val="1E1E1E"/>
        </w:rPr>
        <w:fldChar w:fldCharType="end"/>
      </w:r>
    </w:p>
    <w:p w14:paraId="6E35EEF3" w14:textId="77777777" w:rsidR="00792AF4" w:rsidRDefault="00792AF4" w:rsidP="00792AF4">
      <w:pPr>
        <w:pStyle w:val="NormalWeb"/>
        <w:shd w:val="clear" w:color="auto" w:fill="FFFFFF"/>
        <w:spacing w:before="0" w:beforeAutospacing="0" w:after="0" w:afterAutospacing="0" w:line="360" w:lineRule="atLeast"/>
        <w:rPr>
          <w:rFonts w:ascii="Roboto" w:hAnsi="Roboto"/>
          <w:color w:val="1E1E1E"/>
        </w:rPr>
      </w:pPr>
      <w:r>
        <w:rPr>
          <w:rFonts w:ascii="Roboto" w:hAnsi="Roboto"/>
          <w:color w:val="1E1E1E"/>
        </w:rPr>
        <w:t>If you have a documented disability that limits your ability to participate on College Board exams, you may be eligible for accommodations. Some examples of disabilities include blindness and visual impairments; learning disorders; physical and medical impairments, such as cerebral palsy and diabetes; and motor impairments. There are many others.</w:t>
      </w:r>
    </w:p>
    <w:p w14:paraId="261CC07D" w14:textId="77777777" w:rsidR="00792AF4" w:rsidRDefault="00792AF4" w:rsidP="00792AF4">
      <w:pPr>
        <w:pStyle w:val="NormalWeb"/>
        <w:shd w:val="clear" w:color="auto" w:fill="FFFFFF"/>
        <w:spacing w:before="360" w:beforeAutospacing="0" w:after="0" w:afterAutospacing="0" w:line="360" w:lineRule="atLeast"/>
        <w:rPr>
          <w:rFonts w:ascii="Roboto" w:hAnsi="Roboto"/>
          <w:color w:val="1E1E1E"/>
        </w:rPr>
      </w:pPr>
      <w:r>
        <w:rPr>
          <w:rFonts w:ascii="Roboto" w:hAnsi="Roboto"/>
          <w:color w:val="1E1E1E"/>
        </w:rPr>
        <w:t>If you already receive accommodations at your school, have an Individualized Education Program (IEP) or a 504 Plan, you will also likely qualify.</w:t>
      </w:r>
    </w:p>
    <w:p w14:paraId="14BCC24F" w14:textId="77777777" w:rsidR="00292DAC" w:rsidRDefault="00292DAC" w:rsidP="00792AF4">
      <w:pPr>
        <w:shd w:val="clear" w:color="auto" w:fill="FFFFFF"/>
        <w:rPr>
          <w:rFonts w:ascii="Roboto" w:hAnsi="Roboto"/>
          <w:color w:val="1E1E1E"/>
        </w:rPr>
      </w:pPr>
    </w:p>
    <w:p w14:paraId="078DFD23" w14:textId="6A3BD73A" w:rsidR="00792AF4" w:rsidRDefault="00792AF4" w:rsidP="00792AF4">
      <w:pPr>
        <w:shd w:val="clear" w:color="auto" w:fill="FFFFFF"/>
        <w:rPr>
          <w:rStyle w:val="Hyperlink"/>
          <w:color w:val="1E1E1E"/>
          <w:u w:val="none"/>
          <w:bdr w:val="single" w:sz="6" w:space="18" w:color="D9D9D9" w:frame="1"/>
        </w:rPr>
      </w:pPr>
      <w:r>
        <w:rPr>
          <w:rFonts w:ascii="Roboto" w:hAnsi="Roboto"/>
          <w:color w:val="1E1E1E"/>
        </w:rPr>
        <w:fldChar w:fldCharType="begin"/>
      </w:r>
      <w:r>
        <w:rPr>
          <w:rFonts w:ascii="Roboto" w:hAnsi="Roboto"/>
          <w:color w:val="1E1E1E"/>
        </w:rPr>
        <w:instrText xml:space="preserve"> HYPERLINK "https://apstudents.collegeboard.org/getting-accommodations" </w:instrText>
      </w:r>
      <w:r>
        <w:rPr>
          <w:rFonts w:ascii="Roboto" w:hAnsi="Roboto"/>
          <w:color w:val="1E1E1E"/>
        </w:rPr>
        <w:fldChar w:fldCharType="separate"/>
      </w:r>
    </w:p>
    <w:p w14:paraId="22D1D58F" w14:textId="0919F4F5" w:rsidR="00792AF4" w:rsidRPr="00792AF4" w:rsidRDefault="00792AF4" w:rsidP="00792AF4">
      <w:pPr>
        <w:shd w:val="clear" w:color="auto" w:fill="FFFFFF"/>
        <w:rPr>
          <w:rFonts w:ascii="Roboto" w:hAnsi="Roboto"/>
          <w:b/>
          <w:bCs/>
          <w:color w:val="1E1E1E"/>
          <w:sz w:val="27"/>
          <w:szCs w:val="27"/>
        </w:rPr>
      </w:pPr>
      <w:r>
        <w:rPr>
          <w:rFonts w:ascii="Roboto" w:hAnsi="Roboto"/>
          <w:color w:val="1E1E1E"/>
        </w:rPr>
        <w:fldChar w:fldCharType="end"/>
      </w:r>
      <w:r w:rsidRPr="00792AF4">
        <w:rPr>
          <w:rFonts w:ascii="Roboto" w:hAnsi="Roboto"/>
          <w:b/>
          <w:bCs/>
          <w:color w:val="1E1E1E"/>
          <w:sz w:val="27"/>
          <w:szCs w:val="27"/>
        </w:rPr>
        <w:t xml:space="preserve">Where can I find more information on which disabilities qualify for the exam? </w:t>
      </w:r>
    </w:p>
    <w:p w14:paraId="66FA81D3" w14:textId="77777777" w:rsidR="00792AF4" w:rsidRDefault="00792AF4" w:rsidP="00792AF4">
      <w:pPr>
        <w:pStyle w:val="NormalWeb"/>
        <w:shd w:val="clear" w:color="auto" w:fill="FFFFFF"/>
        <w:spacing w:before="0" w:beforeAutospacing="0" w:after="0" w:afterAutospacing="0" w:line="360" w:lineRule="atLeast"/>
        <w:rPr>
          <w:rFonts w:ascii="Roboto" w:hAnsi="Roboto"/>
          <w:color w:val="1E1E1E"/>
        </w:rPr>
      </w:pPr>
      <w:r>
        <w:rPr>
          <w:rFonts w:ascii="Roboto" w:hAnsi="Roboto"/>
          <w:color w:val="1E1E1E"/>
        </w:rPr>
        <w:t>The </w:t>
      </w:r>
      <w:hyperlink r:id="rId7" w:tgtFrame="_blank" w:history="1">
        <w:r>
          <w:rPr>
            <w:rStyle w:val="Hyperlink"/>
            <w:rFonts w:ascii="Roboto" w:hAnsi="Roboto"/>
            <w:color w:val="324DC7"/>
          </w:rPr>
          <w:t>Services for Students with Disabilities site</w:t>
        </w:r>
      </w:hyperlink>
      <w:r>
        <w:rPr>
          <w:rFonts w:ascii="Roboto" w:hAnsi="Roboto"/>
          <w:color w:val="1E1E1E"/>
        </w:rPr>
        <w:t> offers in-depth resources for students, parents, and coordinators outlining what qualifies for accommodations, what documentation is required, how to place the request, and more.</w:t>
      </w:r>
    </w:p>
    <w:p w14:paraId="446D6E44" w14:textId="77777777" w:rsidR="00EF3D70" w:rsidRDefault="00EF3D70" w:rsidP="00792AF4">
      <w:pPr>
        <w:shd w:val="clear" w:color="auto" w:fill="FFFFFF"/>
        <w:rPr>
          <w:rFonts w:ascii="Roboto" w:hAnsi="Roboto"/>
          <w:color w:val="1E1E1E"/>
        </w:rPr>
      </w:pPr>
    </w:p>
    <w:p w14:paraId="7C859A60" w14:textId="77777777" w:rsidR="00292DAC" w:rsidRDefault="00292DAC" w:rsidP="00792AF4">
      <w:pPr>
        <w:shd w:val="clear" w:color="auto" w:fill="FFFFFF"/>
        <w:rPr>
          <w:rFonts w:ascii="Roboto" w:hAnsi="Roboto"/>
          <w:color w:val="1E1E1E"/>
        </w:rPr>
      </w:pPr>
    </w:p>
    <w:p w14:paraId="0885A47F" w14:textId="77777777" w:rsidR="00216BA7" w:rsidRPr="00E473A4" w:rsidRDefault="00216BA7" w:rsidP="00216BA7">
      <w:pPr>
        <w:shd w:val="clear" w:color="auto" w:fill="FFFFFF"/>
        <w:rPr>
          <w:rFonts w:ascii="Roboto" w:hAnsi="Roboto"/>
          <w:b/>
          <w:bCs/>
          <w:color w:val="1E1E1E"/>
          <w:sz w:val="27"/>
          <w:szCs w:val="27"/>
        </w:rPr>
      </w:pPr>
      <w:r w:rsidRPr="00E473A4">
        <w:rPr>
          <w:rFonts w:ascii="Roboto" w:hAnsi="Roboto"/>
          <w:b/>
          <w:bCs/>
          <w:color w:val="1E1E1E"/>
          <w:sz w:val="27"/>
          <w:szCs w:val="27"/>
        </w:rPr>
        <w:t>I’m a transfer student. How can I ensure that I’ll receive exam accommodations at my new school?</w:t>
      </w:r>
    </w:p>
    <w:p w14:paraId="0A044F51" w14:textId="77777777" w:rsidR="00216BA7" w:rsidRDefault="00216BA7" w:rsidP="00216BA7">
      <w:pPr>
        <w:pStyle w:val="NormalWeb"/>
        <w:shd w:val="clear" w:color="auto" w:fill="FFFFFF"/>
        <w:spacing w:before="0" w:beforeAutospacing="0" w:after="0" w:afterAutospacing="0" w:line="360" w:lineRule="atLeast"/>
        <w:rPr>
          <w:rFonts w:ascii="Roboto" w:hAnsi="Roboto"/>
          <w:color w:val="1E1E1E"/>
        </w:rPr>
      </w:pPr>
      <w:r>
        <w:rPr>
          <w:rFonts w:ascii="Roboto" w:hAnsi="Roboto"/>
          <w:color w:val="1E1E1E"/>
        </w:rPr>
        <w:t>If you transferred schools after being approved for testing accommodations, let the SSD coordinator at your new school know about the accommodations you were previously approved for. If you need different accommodations, your school’s SSD coordinator may submit an Accommodations Change Request form for you.</w:t>
      </w:r>
    </w:p>
    <w:p w14:paraId="73330CF9" w14:textId="77777777" w:rsidR="00216BA7" w:rsidRDefault="00216BA7" w:rsidP="00792AF4">
      <w:pPr>
        <w:shd w:val="clear" w:color="auto" w:fill="FFFFFF"/>
        <w:rPr>
          <w:rFonts w:ascii="Roboto" w:hAnsi="Roboto"/>
          <w:color w:val="1E1E1E"/>
        </w:rPr>
      </w:pPr>
    </w:p>
    <w:p w14:paraId="4ED759D8" w14:textId="77777777" w:rsidR="00292DAC" w:rsidRDefault="00292DAC" w:rsidP="00792AF4">
      <w:pPr>
        <w:shd w:val="clear" w:color="auto" w:fill="FFFFFF"/>
        <w:rPr>
          <w:rFonts w:ascii="Roboto" w:hAnsi="Roboto"/>
          <w:color w:val="1E1E1E"/>
        </w:rPr>
      </w:pPr>
    </w:p>
    <w:p w14:paraId="7D18706D" w14:textId="77777777" w:rsidR="00292DAC" w:rsidRDefault="00292DAC" w:rsidP="00792AF4">
      <w:pPr>
        <w:shd w:val="clear" w:color="auto" w:fill="FFFFFF"/>
        <w:rPr>
          <w:rFonts w:ascii="Roboto" w:hAnsi="Roboto"/>
          <w:color w:val="1E1E1E"/>
        </w:rPr>
      </w:pPr>
    </w:p>
    <w:p w14:paraId="21D5C0B5" w14:textId="77777777" w:rsidR="00292DAC" w:rsidRDefault="00292DAC" w:rsidP="00792AF4">
      <w:pPr>
        <w:shd w:val="clear" w:color="auto" w:fill="FFFFFF"/>
        <w:rPr>
          <w:rFonts w:ascii="Roboto" w:hAnsi="Roboto"/>
          <w:color w:val="1E1E1E"/>
        </w:rPr>
      </w:pPr>
    </w:p>
    <w:p w14:paraId="046BE9BD" w14:textId="6CF314AF" w:rsidR="00792AF4" w:rsidRPr="00EF3D70" w:rsidRDefault="00EF3D70" w:rsidP="00792AF4">
      <w:pPr>
        <w:shd w:val="clear" w:color="auto" w:fill="FFFFFF"/>
        <w:rPr>
          <w:rFonts w:ascii="Roboto" w:hAnsi="Roboto"/>
          <w:b/>
          <w:bCs/>
          <w:color w:val="1E1E1E"/>
          <w:sz w:val="27"/>
          <w:szCs w:val="27"/>
        </w:rPr>
      </w:pPr>
      <w:r w:rsidRPr="00EF3D70">
        <w:rPr>
          <w:rFonts w:ascii="Roboto" w:hAnsi="Roboto"/>
          <w:b/>
          <w:bCs/>
          <w:color w:val="1E1E1E"/>
          <w:sz w:val="27"/>
          <w:szCs w:val="27"/>
        </w:rPr>
        <w:t>I’ve been granted exam accommodations by College Board in the past. Do I need to apply again?</w:t>
      </w:r>
    </w:p>
    <w:p w14:paraId="3AF2A8AA" w14:textId="77777777" w:rsidR="00792AF4" w:rsidRDefault="00792AF4" w:rsidP="00792AF4">
      <w:pPr>
        <w:pStyle w:val="NormalWeb"/>
        <w:shd w:val="clear" w:color="auto" w:fill="FFFFFF"/>
        <w:spacing w:before="0" w:beforeAutospacing="0" w:after="0" w:afterAutospacing="0" w:line="360" w:lineRule="atLeast"/>
        <w:rPr>
          <w:rFonts w:ascii="Roboto" w:hAnsi="Roboto"/>
          <w:color w:val="1E1E1E"/>
        </w:rPr>
      </w:pPr>
      <w:r>
        <w:rPr>
          <w:rFonts w:ascii="Roboto" w:hAnsi="Roboto"/>
          <w:color w:val="1E1E1E"/>
        </w:rPr>
        <w:t>If you have previously been approved by College Board for testing accommodations (for example, when you took the PSAT/NMSQT or SAT), you do not need to submit a new request.</w:t>
      </w:r>
    </w:p>
    <w:p w14:paraId="0A3D53A8" w14:textId="77777777" w:rsidR="00792AF4" w:rsidRDefault="00792AF4" w:rsidP="00792AF4">
      <w:pPr>
        <w:pStyle w:val="NormalWeb"/>
        <w:shd w:val="clear" w:color="auto" w:fill="FFFFFF"/>
        <w:spacing w:before="360" w:beforeAutospacing="0" w:after="0" w:afterAutospacing="0" w:line="360" w:lineRule="atLeast"/>
        <w:rPr>
          <w:rFonts w:ascii="Roboto" w:hAnsi="Roboto"/>
          <w:color w:val="1E1E1E"/>
        </w:rPr>
      </w:pPr>
      <w:r>
        <w:rPr>
          <w:rFonts w:ascii="Roboto" w:hAnsi="Roboto"/>
          <w:color w:val="1E1E1E"/>
        </w:rPr>
        <w:t>Once your accommodations are approved by College Board, they remain in effect until one year after high school graduation (with some limited exceptions) and can be used on the SAT, PSAT/NMSQT, PSAT 10, and AP Exams.</w:t>
      </w:r>
    </w:p>
    <w:p w14:paraId="6DBF1BF6" w14:textId="77777777" w:rsidR="00792AF4" w:rsidRDefault="00792AF4" w:rsidP="00792AF4">
      <w:pPr>
        <w:pStyle w:val="NormalWeb"/>
        <w:shd w:val="clear" w:color="auto" w:fill="FFFFFF"/>
        <w:spacing w:before="360" w:beforeAutospacing="0" w:after="0" w:afterAutospacing="0" w:line="360" w:lineRule="atLeast"/>
        <w:rPr>
          <w:rFonts w:ascii="Roboto" w:hAnsi="Roboto"/>
          <w:color w:val="1E1E1E"/>
        </w:rPr>
      </w:pPr>
      <w:r>
        <w:rPr>
          <w:rFonts w:ascii="Roboto" w:hAnsi="Roboto"/>
          <w:color w:val="1E1E1E"/>
        </w:rPr>
        <w:t>However, keep in mind the following:</w:t>
      </w:r>
    </w:p>
    <w:p w14:paraId="57A09497" w14:textId="77777777" w:rsidR="00792AF4" w:rsidRDefault="00792AF4" w:rsidP="00792AF4">
      <w:pPr>
        <w:numPr>
          <w:ilvl w:val="0"/>
          <w:numId w:val="1"/>
        </w:numPr>
        <w:shd w:val="clear" w:color="auto" w:fill="FFFFFF"/>
        <w:spacing w:before="100" w:beforeAutospacing="1" w:after="100" w:afterAutospacing="1" w:line="240" w:lineRule="auto"/>
        <w:rPr>
          <w:rFonts w:ascii="Roboto" w:hAnsi="Roboto"/>
          <w:color w:val="1E1E1E"/>
        </w:rPr>
      </w:pPr>
      <w:r>
        <w:rPr>
          <w:rFonts w:ascii="Roboto" w:hAnsi="Roboto"/>
          <w:color w:val="1E1E1E"/>
        </w:rPr>
        <w:t>Some accommodations are administered differently across College Board programs. For example, for AP, if you’re approved for extended time, you </w:t>
      </w:r>
      <w:r>
        <w:rPr>
          <w:rStyle w:val="Strong"/>
          <w:rFonts w:ascii="Roboto" w:hAnsi="Roboto"/>
          <w:color w:val="1E1E1E"/>
        </w:rPr>
        <w:t>won’t </w:t>
      </w:r>
      <w:r>
        <w:rPr>
          <w:rFonts w:ascii="Roboto" w:hAnsi="Roboto"/>
          <w:color w:val="1E1E1E"/>
        </w:rPr>
        <w:t>be automatically provided extra breaks. Extra breaks would need to be requested as a separate accommodation for AP.</w:t>
      </w:r>
    </w:p>
    <w:p w14:paraId="4671582C" w14:textId="77777777" w:rsidR="00792AF4" w:rsidRDefault="00792AF4" w:rsidP="00792AF4">
      <w:pPr>
        <w:numPr>
          <w:ilvl w:val="0"/>
          <w:numId w:val="1"/>
        </w:numPr>
        <w:shd w:val="clear" w:color="auto" w:fill="FFFFFF"/>
        <w:spacing w:before="100" w:beforeAutospacing="1" w:after="100" w:afterAutospacing="1" w:line="240" w:lineRule="auto"/>
        <w:rPr>
          <w:rFonts w:ascii="Roboto" w:hAnsi="Roboto"/>
          <w:color w:val="1E1E1E"/>
        </w:rPr>
      </w:pPr>
      <w:r>
        <w:rPr>
          <w:rFonts w:ascii="Roboto" w:hAnsi="Roboto"/>
          <w:color w:val="1E1E1E"/>
        </w:rPr>
        <w:t>AP Exam subjects have different components and what may be appropriate for one exam subject may not apply to another exam. For example, if you’re approved for extended time for math only, you wouldn’t receive extended time for an AP English Literature and Composition Exam. </w:t>
      </w:r>
    </w:p>
    <w:p w14:paraId="0550585E" w14:textId="77777777" w:rsidR="00792AF4" w:rsidRDefault="00792AF4" w:rsidP="00792AF4">
      <w:pPr>
        <w:pStyle w:val="NormalWeb"/>
        <w:numPr>
          <w:ilvl w:val="0"/>
          <w:numId w:val="1"/>
        </w:numPr>
        <w:shd w:val="clear" w:color="auto" w:fill="FFFFFF"/>
        <w:spacing w:before="0" w:beforeAutospacing="0" w:after="0" w:afterAutospacing="0" w:line="360" w:lineRule="atLeast"/>
        <w:rPr>
          <w:rFonts w:ascii="Roboto" w:hAnsi="Roboto"/>
          <w:color w:val="1E1E1E"/>
        </w:rPr>
      </w:pPr>
      <w:r>
        <w:rPr>
          <w:rFonts w:ascii="Roboto" w:hAnsi="Roboto"/>
          <w:color w:val="1E1E1E"/>
        </w:rPr>
        <w:t>If you’ll be taking a digital AP Exam and need to test with a human reader or human writer/scribe, your SSD coordinator will need to contact the College Board SSD office to request this.  </w:t>
      </w:r>
    </w:p>
    <w:p w14:paraId="765AD374" w14:textId="77777777" w:rsidR="00792AF4" w:rsidRDefault="00792AF4" w:rsidP="00792AF4">
      <w:pPr>
        <w:pStyle w:val="NormalWeb"/>
        <w:shd w:val="clear" w:color="auto" w:fill="FFFFFF"/>
        <w:spacing w:before="0" w:beforeAutospacing="0" w:after="0" w:afterAutospacing="0" w:line="360" w:lineRule="atLeast"/>
        <w:rPr>
          <w:rFonts w:ascii="Roboto" w:hAnsi="Roboto"/>
          <w:color w:val="1E1E1E"/>
        </w:rPr>
      </w:pPr>
      <w:r>
        <w:rPr>
          <w:rFonts w:ascii="Roboto" w:hAnsi="Roboto"/>
          <w:color w:val="1E1E1E"/>
        </w:rPr>
        <w:t>If you have any questions about whether your existing approved accommodations are applicable for AP, talk to your school’s SSD coordinator.  </w:t>
      </w:r>
    </w:p>
    <w:p w14:paraId="477B2E15" w14:textId="77777777" w:rsidR="00792AF4" w:rsidRDefault="00792AF4" w:rsidP="00792AF4">
      <w:pPr>
        <w:shd w:val="clear" w:color="auto" w:fill="FFFFFF"/>
        <w:rPr>
          <w:rStyle w:val="Hyperlink"/>
          <w:color w:val="1E1E1E"/>
          <w:u w:val="none"/>
          <w:bdr w:val="single" w:sz="6" w:space="18" w:color="D9D9D9" w:frame="1"/>
        </w:rPr>
      </w:pPr>
      <w:r>
        <w:rPr>
          <w:rFonts w:ascii="Roboto" w:hAnsi="Roboto"/>
          <w:color w:val="1E1E1E"/>
        </w:rPr>
        <w:fldChar w:fldCharType="begin"/>
      </w:r>
      <w:r>
        <w:rPr>
          <w:rFonts w:ascii="Roboto" w:hAnsi="Roboto"/>
          <w:color w:val="1E1E1E"/>
        </w:rPr>
        <w:instrText xml:space="preserve"> HYPERLINK "https://apstudents.collegeboard.org/getting-accommodations" </w:instrText>
      </w:r>
      <w:r>
        <w:rPr>
          <w:rFonts w:ascii="Roboto" w:hAnsi="Roboto"/>
          <w:color w:val="1E1E1E"/>
        </w:rPr>
        <w:fldChar w:fldCharType="separate"/>
      </w:r>
    </w:p>
    <w:p w14:paraId="1702EA89" w14:textId="03F1398C" w:rsidR="00792AF4" w:rsidRPr="00216BA7" w:rsidRDefault="00792AF4" w:rsidP="00792AF4">
      <w:pPr>
        <w:shd w:val="clear" w:color="auto" w:fill="FFFFFF"/>
        <w:rPr>
          <w:rStyle w:val="Hyperlink"/>
          <w:rFonts w:ascii="Roboto" w:hAnsi="Roboto"/>
          <w:color w:val="1E1E1E"/>
          <w:u w:val="none"/>
        </w:rPr>
      </w:pPr>
      <w:r>
        <w:rPr>
          <w:rFonts w:ascii="Roboto" w:hAnsi="Roboto"/>
          <w:color w:val="1E1E1E"/>
        </w:rPr>
        <w:fldChar w:fldCharType="end"/>
      </w:r>
      <w:r w:rsidR="00216BA7">
        <w:rPr>
          <w:rFonts w:ascii="Roboto" w:hAnsi="Roboto"/>
          <w:color w:val="1E1E1E"/>
        </w:rPr>
        <w:t xml:space="preserve"> </w:t>
      </w:r>
      <w:r w:rsidRPr="00E473A4">
        <w:rPr>
          <w:rFonts w:ascii="Roboto" w:hAnsi="Roboto"/>
          <w:b/>
          <w:bCs/>
          <w:color w:val="1E1E1E"/>
        </w:rPr>
        <w:fldChar w:fldCharType="begin"/>
      </w:r>
      <w:r w:rsidRPr="00E473A4">
        <w:rPr>
          <w:rFonts w:ascii="Roboto" w:hAnsi="Roboto"/>
          <w:b/>
          <w:bCs/>
          <w:color w:val="1E1E1E"/>
        </w:rPr>
        <w:instrText xml:space="preserve"> HYPERLINK "https://apstudents.collegeboard.org/getting-accommodations" </w:instrText>
      </w:r>
      <w:r w:rsidRPr="00E473A4">
        <w:rPr>
          <w:rFonts w:ascii="Roboto" w:hAnsi="Roboto"/>
          <w:b/>
          <w:bCs/>
          <w:color w:val="1E1E1E"/>
        </w:rPr>
        <w:fldChar w:fldCharType="separate"/>
      </w:r>
    </w:p>
    <w:p w14:paraId="3615879B" w14:textId="6013B72D" w:rsidR="00792AF4" w:rsidRPr="00E473A4" w:rsidRDefault="00792AF4" w:rsidP="00792AF4">
      <w:pPr>
        <w:shd w:val="clear" w:color="auto" w:fill="FFFFFF"/>
        <w:rPr>
          <w:rFonts w:ascii="Roboto" w:hAnsi="Roboto"/>
          <w:b/>
          <w:bCs/>
          <w:color w:val="1E1E1E"/>
          <w:sz w:val="27"/>
          <w:szCs w:val="27"/>
        </w:rPr>
      </w:pPr>
      <w:r w:rsidRPr="00E473A4">
        <w:rPr>
          <w:rFonts w:ascii="Roboto" w:hAnsi="Roboto"/>
          <w:b/>
          <w:bCs/>
          <w:color w:val="1E1E1E"/>
        </w:rPr>
        <w:fldChar w:fldCharType="end"/>
      </w:r>
      <w:r w:rsidR="00E473A4" w:rsidRPr="00E473A4">
        <w:rPr>
          <w:rFonts w:ascii="Roboto" w:hAnsi="Roboto"/>
          <w:b/>
          <w:bCs/>
          <w:color w:val="1E1E1E"/>
          <w:sz w:val="27"/>
          <w:szCs w:val="27"/>
        </w:rPr>
        <w:t>Can I take a digital AP Exam with accommodations?</w:t>
      </w:r>
    </w:p>
    <w:p w14:paraId="730023F1" w14:textId="77777777" w:rsidR="00792AF4" w:rsidRDefault="00792AF4" w:rsidP="00792AF4">
      <w:pPr>
        <w:pStyle w:val="NormalWeb"/>
        <w:shd w:val="clear" w:color="auto" w:fill="FFFFFF"/>
        <w:spacing w:before="0" w:beforeAutospacing="0" w:after="0" w:afterAutospacing="0" w:line="360" w:lineRule="atLeast"/>
        <w:rPr>
          <w:rFonts w:ascii="Roboto" w:hAnsi="Roboto"/>
          <w:color w:val="1E1E1E"/>
        </w:rPr>
      </w:pPr>
      <w:r>
        <w:rPr>
          <w:rFonts w:ascii="Roboto" w:hAnsi="Roboto"/>
          <w:color w:val="1E1E1E"/>
        </w:rPr>
        <w:t>Yes. If you’ve been approved for any accommodations by the College Board SSD office, you’ll be able to take a digital AP Exam with the necessary accommodations. Many accommodations work the same way for digital exams as they do for paper exams, but there may be some differences. Speak with your SSD coordinator or AP coordinator if you have questions about taking a digital AP Exam with accommodations.  </w:t>
      </w:r>
    </w:p>
    <w:p w14:paraId="075EC1C1" w14:textId="77777777" w:rsidR="00792AF4" w:rsidRDefault="00792AF4">
      <w:pPr>
        <w:rPr>
          <w:rFonts w:ascii="Arial" w:hAnsi="Arial" w:cs="Arial"/>
          <w:sz w:val="20"/>
          <w:szCs w:val="20"/>
        </w:rPr>
      </w:pPr>
    </w:p>
    <w:p w14:paraId="5CE95D43" w14:textId="20EE3118" w:rsidR="00FC7B8D" w:rsidRPr="009B47EC" w:rsidRDefault="00FC7B8D">
      <w:pPr>
        <w:rPr>
          <w:rFonts w:ascii="Arial" w:hAnsi="Arial" w:cs="Arial"/>
          <w:sz w:val="20"/>
          <w:szCs w:val="20"/>
        </w:rPr>
      </w:pPr>
    </w:p>
    <w:sectPr w:rsidR="00FC7B8D" w:rsidRPr="009B47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2A2B" w14:textId="77777777" w:rsidR="00FC7B8D" w:rsidRDefault="00FC7B8D" w:rsidP="00FC7B8D">
      <w:pPr>
        <w:spacing w:after="0" w:line="240" w:lineRule="auto"/>
      </w:pPr>
      <w:r>
        <w:separator/>
      </w:r>
    </w:p>
  </w:endnote>
  <w:endnote w:type="continuationSeparator" w:id="0">
    <w:p w14:paraId="788A33E1" w14:textId="77777777" w:rsidR="00FC7B8D" w:rsidRDefault="00FC7B8D" w:rsidP="00FC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3B0C" w14:textId="165805C9" w:rsidR="00FC7B8D" w:rsidRDefault="00FC7B8D">
    <w:pPr>
      <w:pStyle w:val="Footer"/>
    </w:pPr>
  </w:p>
  <w:p w14:paraId="53F612AA" w14:textId="77777777" w:rsidR="00FC7B8D" w:rsidRPr="009B47EC" w:rsidRDefault="00FC7B8D" w:rsidP="00FC7B8D">
    <w:pPr>
      <w:rPr>
        <w:rFonts w:ascii="Arial" w:hAnsi="Arial" w:cs="Arial"/>
        <w:sz w:val="20"/>
        <w:szCs w:val="20"/>
      </w:rPr>
    </w:pPr>
    <w:r>
      <w:rPr>
        <w:rFonts w:ascii="Arial" w:hAnsi="Arial" w:cs="Arial"/>
        <w:sz w:val="20"/>
        <w:szCs w:val="20"/>
      </w:rPr>
      <w:t xml:space="preserve">For more information, please go to </w:t>
    </w:r>
    <w:r w:rsidRPr="00FC7B8D">
      <w:rPr>
        <w:rFonts w:ascii="Arial" w:hAnsi="Arial" w:cs="Arial"/>
        <w:sz w:val="20"/>
        <w:szCs w:val="20"/>
      </w:rPr>
      <w:t>https://accommodations.collegeboard.org/</w:t>
    </w:r>
  </w:p>
  <w:p w14:paraId="607D178F" w14:textId="77777777" w:rsidR="00FC7B8D" w:rsidRDefault="00FC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FB70" w14:textId="77777777" w:rsidR="00FC7B8D" w:rsidRDefault="00FC7B8D" w:rsidP="00FC7B8D">
      <w:pPr>
        <w:spacing w:after="0" w:line="240" w:lineRule="auto"/>
      </w:pPr>
      <w:r>
        <w:separator/>
      </w:r>
    </w:p>
  </w:footnote>
  <w:footnote w:type="continuationSeparator" w:id="0">
    <w:p w14:paraId="51A1E6C6" w14:textId="77777777" w:rsidR="00FC7B8D" w:rsidRDefault="00FC7B8D" w:rsidP="00FC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488D"/>
    <w:multiLevelType w:val="multilevel"/>
    <w:tmpl w:val="3CE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14"/>
    <w:rsid w:val="000E6E16"/>
    <w:rsid w:val="00216BA7"/>
    <w:rsid w:val="00292DAC"/>
    <w:rsid w:val="00536814"/>
    <w:rsid w:val="00546B5C"/>
    <w:rsid w:val="006A2BDD"/>
    <w:rsid w:val="00792AF4"/>
    <w:rsid w:val="009B47EC"/>
    <w:rsid w:val="00E45ACF"/>
    <w:rsid w:val="00E473A4"/>
    <w:rsid w:val="00EF3D70"/>
    <w:rsid w:val="00F407C5"/>
    <w:rsid w:val="00FC66CA"/>
    <w:rsid w:val="00FC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19A4B0"/>
  <w15:chartTrackingRefBased/>
  <w15:docId w15:val="{B9354088-B9B7-4E20-A966-87F0DDFE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92A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814"/>
    <w:rPr>
      <w:color w:val="0563C1" w:themeColor="hyperlink"/>
      <w:u w:val="single"/>
    </w:rPr>
  </w:style>
  <w:style w:type="character" w:customStyle="1" w:styleId="Heading3Char">
    <w:name w:val="Heading 3 Char"/>
    <w:basedOn w:val="DefaultParagraphFont"/>
    <w:link w:val="Heading3"/>
    <w:uiPriority w:val="9"/>
    <w:rsid w:val="00792A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92A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text-uppercase">
    <w:name w:val="cb-text-uppercase"/>
    <w:basedOn w:val="Normal"/>
    <w:rsid w:val="00792A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font-size-small">
    <w:name w:val="cb-font-size-small"/>
    <w:basedOn w:val="DefaultParagraphFont"/>
    <w:rsid w:val="00792AF4"/>
  </w:style>
  <w:style w:type="character" w:styleId="Strong">
    <w:name w:val="Strong"/>
    <w:basedOn w:val="DefaultParagraphFont"/>
    <w:uiPriority w:val="22"/>
    <w:qFormat/>
    <w:rsid w:val="00792AF4"/>
    <w:rPr>
      <w:b/>
      <w:bCs/>
    </w:rPr>
  </w:style>
  <w:style w:type="paragraph" w:styleId="Header">
    <w:name w:val="header"/>
    <w:basedOn w:val="Normal"/>
    <w:link w:val="HeaderChar"/>
    <w:uiPriority w:val="99"/>
    <w:unhideWhenUsed/>
    <w:rsid w:val="00FC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8D"/>
  </w:style>
  <w:style w:type="paragraph" w:styleId="Footer">
    <w:name w:val="footer"/>
    <w:basedOn w:val="Normal"/>
    <w:link w:val="FooterChar"/>
    <w:uiPriority w:val="99"/>
    <w:unhideWhenUsed/>
    <w:rsid w:val="00FC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51166">
      <w:bodyDiv w:val="1"/>
      <w:marLeft w:val="0"/>
      <w:marRight w:val="0"/>
      <w:marTop w:val="0"/>
      <w:marBottom w:val="0"/>
      <w:divBdr>
        <w:top w:val="none" w:sz="0" w:space="0" w:color="auto"/>
        <w:left w:val="none" w:sz="0" w:space="0" w:color="auto"/>
        <w:bottom w:val="none" w:sz="0" w:space="0" w:color="auto"/>
        <w:right w:val="none" w:sz="0" w:space="0" w:color="auto"/>
      </w:divBdr>
      <w:divsChild>
        <w:div w:id="244995852">
          <w:marLeft w:val="0"/>
          <w:marRight w:val="0"/>
          <w:marTop w:val="0"/>
          <w:marBottom w:val="0"/>
          <w:divBdr>
            <w:top w:val="none" w:sz="0" w:space="0" w:color="auto"/>
            <w:left w:val="none" w:sz="0" w:space="0" w:color="auto"/>
            <w:bottom w:val="none" w:sz="0" w:space="0" w:color="auto"/>
            <w:right w:val="none" w:sz="0" w:space="0" w:color="auto"/>
          </w:divBdr>
          <w:divsChild>
            <w:div w:id="581840209">
              <w:marLeft w:val="0"/>
              <w:marRight w:val="0"/>
              <w:marTop w:val="0"/>
              <w:marBottom w:val="0"/>
              <w:divBdr>
                <w:top w:val="none" w:sz="0" w:space="0" w:color="auto"/>
                <w:left w:val="none" w:sz="0" w:space="0" w:color="auto"/>
                <w:bottom w:val="none" w:sz="0" w:space="0" w:color="auto"/>
                <w:right w:val="none" w:sz="0" w:space="0" w:color="auto"/>
              </w:divBdr>
            </w:div>
          </w:divsChild>
        </w:div>
        <w:div w:id="409543479">
          <w:marLeft w:val="0"/>
          <w:marRight w:val="0"/>
          <w:marTop w:val="0"/>
          <w:marBottom w:val="0"/>
          <w:divBdr>
            <w:top w:val="none" w:sz="0" w:space="0" w:color="auto"/>
            <w:left w:val="none" w:sz="0" w:space="0" w:color="auto"/>
            <w:bottom w:val="none" w:sz="0" w:space="0" w:color="auto"/>
            <w:right w:val="none" w:sz="0" w:space="0" w:color="auto"/>
          </w:divBdr>
          <w:divsChild>
            <w:div w:id="1571770271">
              <w:marLeft w:val="0"/>
              <w:marRight w:val="0"/>
              <w:marTop w:val="0"/>
              <w:marBottom w:val="0"/>
              <w:divBdr>
                <w:top w:val="none" w:sz="0" w:space="0" w:color="auto"/>
                <w:left w:val="none" w:sz="0" w:space="0" w:color="auto"/>
                <w:bottom w:val="none" w:sz="0" w:space="0" w:color="auto"/>
                <w:right w:val="none" w:sz="0" w:space="0" w:color="auto"/>
              </w:divBdr>
            </w:div>
          </w:divsChild>
        </w:div>
        <w:div w:id="799223821">
          <w:marLeft w:val="0"/>
          <w:marRight w:val="0"/>
          <w:marTop w:val="0"/>
          <w:marBottom w:val="0"/>
          <w:divBdr>
            <w:top w:val="none" w:sz="0" w:space="0" w:color="auto"/>
            <w:left w:val="none" w:sz="0" w:space="0" w:color="auto"/>
            <w:bottom w:val="none" w:sz="0" w:space="0" w:color="auto"/>
            <w:right w:val="none" w:sz="0" w:space="0" w:color="auto"/>
          </w:divBdr>
          <w:divsChild>
            <w:div w:id="199780888">
              <w:marLeft w:val="0"/>
              <w:marRight w:val="0"/>
              <w:marTop w:val="0"/>
              <w:marBottom w:val="0"/>
              <w:divBdr>
                <w:top w:val="none" w:sz="0" w:space="0" w:color="auto"/>
                <w:left w:val="none" w:sz="0" w:space="0" w:color="auto"/>
                <w:bottom w:val="none" w:sz="0" w:space="0" w:color="auto"/>
                <w:right w:val="none" w:sz="0" w:space="0" w:color="auto"/>
              </w:divBdr>
            </w:div>
          </w:divsChild>
        </w:div>
        <w:div w:id="1879585661">
          <w:marLeft w:val="0"/>
          <w:marRight w:val="0"/>
          <w:marTop w:val="0"/>
          <w:marBottom w:val="0"/>
          <w:divBdr>
            <w:top w:val="none" w:sz="0" w:space="0" w:color="auto"/>
            <w:left w:val="none" w:sz="0" w:space="0" w:color="auto"/>
            <w:bottom w:val="none" w:sz="0" w:space="0" w:color="auto"/>
            <w:right w:val="none" w:sz="0" w:space="0" w:color="auto"/>
          </w:divBdr>
          <w:divsChild>
            <w:div w:id="944724671">
              <w:marLeft w:val="0"/>
              <w:marRight w:val="0"/>
              <w:marTop w:val="0"/>
              <w:marBottom w:val="0"/>
              <w:divBdr>
                <w:top w:val="none" w:sz="0" w:space="0" w:color="auto"/>
                <w:left w:val="none" w:sz="0" w:space="0" w:color="auto"/>
                <w:bottom w:val="none" w:sz="0" w:space="0" w:color="auto"/>
                <w:right w:val="none" w:sz="0" w:space="0" w:color="auto"/>
              </w:divBdr>
            </w:div>
          </w:divsChild>
        </w:div>
        <w:div w:id="2116318792">
          <w:marLeft w:val="0"/>
          <w:marRight w:val="0"/>
          <w:marTop w:val="0"/>
          <w:marBottom w:val="0"/>
          <w:divBdr>
            <w:top w:val="none" w:sz="0" w:space="0" w:color="auto"/>
            <w:left w:val="none" w:sz="0" w:space="0" w:color="auto"/>
            <w:bottom w:val="none" w:sz="0" w:space="0" w:color="auto"/>
            <w:right w:val="none" w:sz="0" w:space="0" w:color="auto"/>
          </w:divBdr>
          <w:divsChild>
            <w:div w:id="1359702450">
              <w:marLeft w:val="0"/>
              <w:marRight w:val="0"/>
              <w:marTop w:val="0"/>
              <w:marBottom w:val="0"/>
              <w:divBdr>
                <w:top w:val="none" w:sz="0" w:space="0" w:color="auto"/>
                <w:left w:val="none" w:sz="0" w:space="0" w:color="auto"/>
                <w:bottom w:val="none" w:sz="0" w:space="0" w:color="auto"/>
                <w:right w:val="none" w:sz="0" w:space="0" w:color="auto"/>
              </w:divBdr>
            </w:div>
          </w:divsChild>
        </w:div>
        <w:div w:id="2014453871">
          <w:marLeft w:val="0"/>
          <w:marRight w:val="0"/>
          <w:marTop w:val="0"/>
          <w:marBottom w:val="0"/>
          <w:divBdr>
            <w:top w:val="none" w:sz="0" w:space="0" w:color="auto"/>
            <w:left w:val="none" w:sz="0" w:space="0" w:color="auto"/>
            <w:bottom w:val="none" w:sz="0" w:space="0" w:color="auto"/>
            <w:right w:val="none" w:sz="0" w:space="0" w:color="auto"/>
          </w:divBdr>
          <w:divsChild>
            <w:div w:id="6877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commodations.collegeboa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Hyle, Leslie</dc:creator>
  <cp:keywords/>
  <dc:description/>
  <cp:lastModifiedBy>Hyle, Leslie</cp:lastModifiedBy>
  <cp:revision>2</cp:revision>
  <cp:lastPrinted>2024-10-22T18:26:00Z</cp:lastPrinted>
  <dcterms:created xsi:type="dcterms:W3CDTF">2024-10-22T19:06:00Z</dcterms:created>
  <dcterms:modified xsi:type="dcterms:W3CDTF">2024-10-22T19:06:00Z</dcterms:modified>
</cp:coreProperties>
</file>