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C8" w:rsidRDefault="004F37C8" w:rsidP="004F37C8">
      <w:pPr>
        <w:jc w:val="center"/>
        <w:rPr>
          <w:rFonts w:ascii="Palatino Linotype" w:hAnsi="Palatino Linotype"/>
          <w:b/>
          <w:sz w:val="24"/>
          <w:szCs w:val="24"/>
        </w:rPr>
      </w:pPr>
      <w:r w:rsidRPr="004F37C8">
        <w:rPr>
          <w:rFonts w:ascii="Palatino Linotype" w:hAnsi="Palatino Linotype"/>
          <w:b/>
          <w:sz w:val="24"/>
          <w:szCs w:val="24"/>
        </w:rPr>
        <w:t xml:space="preserve">Changes in Aggregate Demand </w:t>
      </w:r>
      <w:proofErr w:type="gramStart"/>
      <w:r w:rsidRPr="004F37C8">
        <w:rPr>
          <w:rFonts w:ascii="Palatino Linotype" w:hAnsi="Palatino Linotype"/>
          <w:b/>
          <w:sz w:val="24"/>
          <w:szCs w:val="24"/>
        </w:rPr>
        <w:t>Outside</w:t>
      </w:r>
      <w:proofErr w:type="gramEnd"/>
      <w:r w:rsidRPr="004F37C8">
        <w:rPr>
          <w:rFonts w:ascii="Palatino Linotype" w:hAnsi="Palatino Linotype"/>
          <w:b/>
          <w:sz w:val="24"/>
          <w:szCs w:val="24"/>
        </w:rPr>
        <w:t xml:space="preserve"> Work Activity</w:t>
      </w:r>
    </w:p>
    <w:p w:rsidR="004F37C8" w:rsidRPr="004F37C8" w:rsidRDefault="004F37C8" w:rsidP="004F37C8">
      <w:pPr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This assignment is due on October 11</w:t>
      </w:r>
      <w:r w:rsidRPr="004F37C8">
        <w:rPr>
          <w:rFonts w:ascii="Palatino Linotype" w:hAnsi="Palatino Linotype"/>
          <w:b/>
          <w:i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After watching Jason Welker’s “An Introduction to Aggregate Demand” video found at </w:t>
      </w:r>
      <w:hyperlink r:id="rId4" w:history="1">
        <w:r w:rsidRPr="00214ABD">
          <w:rPr>
            <w:rStyle w:val="Hyperlink"/>
            <w:rFonts w:ascii="Palatino Linotype" w:hAnsi="Palatino Linotype"/>
            <w:sz w:val="24"/>
            <w:szCs w:val="24"/>
          </w:rPr>
          <w:t>https://www.youtube.com/watch?v=adgqvtlUtMk</w:t>
        </w:r>
      </w:hyperlink>
      <w:r>
        <w:rPr>
          <w:rFonts w:ascii="Palatino Linotype" w:hAnsi="Palatino Linotype"/>
          <w:sz w:val="24"/>
          <w:szCs w:val="24"/>
        </w:rPr>
        <w:t xml:space="preserve">, </w:t>
      </w:r>
      <w:r w:rsidRPr="004F37C8">
        <w:rPr>
          <w:rFonts w:ascii="Palatino Linotype" w:hAnsi="Palatino Linotype"/>
          <w:sz w:val="24"/>
          <w:szCs w:val="24"/>
        </w:rPr>
        <w:t xml:space="preserve">answer the following questions.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1. What factors cause a change in AD?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2. What does household wealth refer to?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3. What determines the level of government spending?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94725D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>4. How do exchange rates impact AD?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/>
    <w:p w:rsidR="004F37C8" w:rsidRDefault="004F37C8"/>
    <w:p w:rsidR="004F37C8" w:rsidRDefault="004F37C8"/>
    <w:p w:rsidR="004F37C8" w:rsidRDefault="004F37C8"/>
    <w:p w:rsidR="004F37C8" w:rsidRDefault="004F37C8"/>
    <w:p w:rsidR="004F37C8" w:rsidRDefault="004F37C8"/>
    <w:p w:rsidR="004F37C8" w:rsidRDefault="004F37C8"/>
    <w:p w:rsidR="004F37C8" w:rsidRPr="004F37C8" w:rsidRDefault="004F37C8">
      <w:pPr>
        <w:rPr>
          <w:rFonts w:ascii="Palatino Linotype" w:hAnsi="Palatino Linotype"/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0B8E46" wp14:editId="065E0939">
            <wp:simplePos x="0" y="0"/>
            <wp:positionH relativeFrom="column">
              <wp:posOffset>5735955</wp:posOffset>
            </wp:positionH>
            <wp:positionV relativeFrom="paragraph">
              <wp:posOffset>1171575</wp:posOffset>
            </wp:positionV>
            <wp:extent cx="1111885" cy="1011555"/>
            <wp:effectExtent l="0" t="0" r="0" b="0"/>
            <wp:wrapSquare wrapText="bothSides"/>
            <wp:docPr id="3" name="Picture 3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7E05BC7" wp14:editId="252DDF40">
            <wp:simplePos x="0" y="0"/>
            <wp:positionH relativeFrom="margin">
              <wp:posOffset>4391025</wp:posOffset>
            </wp:positionH>
            <wp:positionV relativeFrom="paragraph">
              <wp:posOffset>1133475</wp:posOffset>
            </wp:positionV>
            <wp:extent cx="1057275" cy="962025"/>
            <wp:effectExtent l="0" t="0" r="9525" b="9525"/>
            <wp:wrapSquare wrapText="bothSides"/>
            <wp:docPr id="9" name="Picture 9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7C8">
        <w:rPr>
          <w:rFonts w:ascii="Palatino Linotype" w:hAnsi="Palatino Linotype"/>
          <w:sz w:val="24"/>
          <w:szCs w:val="24"/>
        </w:rPr>
        <w:t xml:space="preserve">Determine the effect on aggregate demand of each of the following events. Explain whether it represents a change in quantity demanded represented by a movement along the curve (up or down) or a change in demand represented by a shift of the curve (left or right). (Remember, explain means how and why.) Then, in a correctly labeled graph, show how each of the following will affect the AD curve. 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>Be sure to number the graphs for ease of grading.</w:t>
      </w:r>
      <w:bookmarkStart w:id="0" w:name="_GoBack"/>
      <w:bookmarkEnd w:id="0"/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1. Business owners are less optimistic about the health of the economy. 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815981" wp14:editId="7A53759D">
            <wp:simplePos x="0" y="0"/>
            <wp:positionH relativeFrom="margin">
              <wp:posOffset>4448175</wp:posOffset>
            </wp:positionH>
            <wp:positionV relativeFrom="paragraph">
              <wp:posOffset>8890</wp:posOffset>
            </wp:positionV>
            <wp:extent cx="1057275" cy="962025"/>
            <wp:effectExtent l="0" t="0" r="9525" b="9525"/>
            <wp:wrapSquare wrapText="bothSides"/>
            <wp:docPr id="4" name="Picture 4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96A18B" wp14:editId="4BC0150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11885" cy="1011555"/>
            <wp:effectExtent l="0" t="0" r="0" b="0"/>
            <wp:wrapSquare wrapText="bothSides"/>
            <wp:docPr id="5" name="Picture 5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7C8">
        <w:rPr>
          <w:rFonts w:ascii="Palatino Linotype" w:hAnsi="Palatino Linotype"/>
          <w:sz w:val="24"/>
          <w:szCs w:val="24"/>
        </w:rPr>
        <w:t xml:space="preserve">2. The government decreases welfare and veteran’s benefits. 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3. The Federal Reserve increases interest rates. 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B76497" wp14:editId="249ADA89">
            <wp:simplePos x="0" y="0"/>
            <wp:positionH relativeFrom="margin">
              <wp:posOffset>5905500</wp:posOffset>
            </wp:positionH>
            <wp:positionV relativeFrom="paragraph">
              <wp:posOffset>163195</wp:posOffset>
            </wp:positionV>
            <wp:extent cx="1057275" cy="962025"/>
            <wp:effectExtent l="0" t="0" r="9525" b="9525"/>
            <wp:wrapSquare wrapText="bothSides"/>
            <wp:docPr id="8" name="Picture 8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4. A rising price level decreases the value of money held for purchases. 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1B20D9" wp14:editId="20C81FCB">
            <wp:simplePos x="0" y="0"/>
            <wp:positionH relativeFrom="margin">
              <wp:posOffset>5915025</wp:posOffset>
            </wp:positionH>
            <wp:positionV relativeFrom="paragraph">
              <wp:posOffset>12065</wp:posOffset>
            </wp:positionV>
            <wp:extent cx="1057275" cy="962025"/>
            <wp:effectExtent l="0" t="0" r="9525" b="9525"/>
            <wp:wrapSquare wrapText="bothSides"/>
            <wp:docPr id="7" name="Picture 7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5. The government lowers personal income taxes. 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008BD3" wp14:editId="0C00D9E6">
            <wp:simplePos x="0" y="0"/>
            <wp:positionH relativeFrom="margin">
              <wp:posOffset>5915025</wp:posOffset>
            </wp:positionH>
            <wp:positionV relativeFrom="paragraph">
              <wp:posOffset>52070</wp:posOffset>
            </wp:positionV>
            <wp:extent cx="1057275" cy="962025"/>
            <wp:effectExtent l="0" t="0" r="9525" b="9525"/>
            <wp:wrapSquare wrapText="bothSides"/>
            <wp:docPr id="6" name="Picture 6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>6. Consumers expect the job market to be much stronger in the next few months.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F8B9DF1" wp14:editId="7A36DE4B">
            <wp:simplePos x="0" y="0"/>
            <wp:positionH relativeFrom="margin">
              <wp:posOffset>5867400</wp:posOffset>
            </wp:positionH>
            <wp:positionV relativeFrom="paragraph">
              <wp:posOffset>154305</wp:posOffset>
            </wp:positionV>
            <wp:extent cx="1057275" cy="962025"/>
            <wp:effectExtent l="0" t="0" r="9525" b="9525"/>
            <wp:wrapSquare wrapText="bothSides"/>
            <wp:docPr id="11" name="Picture 11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 7. The stock market has reached new records high levels of value. 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4D9BFE1" wp14:editId="70A2FB2B">
            <wp:simplePos x="0" y="0"/>
            <wp:positionH relativeFrom="margin">
              <wp:posOffset>5886450</wp:posOffset>
            </wp:positionH>
            <wp:positionV relativeFrom="paragraph">
              <wp:posOffset>6350</wp:posOffset>
            </wp:positionV>
            <wp:extent cx="1057275" cy="962025"/>
            <wp:effectExtent l="0" t="0" r="9525" b="9525"/>
            <wp:wrapSquare wrapText="bothSides"/>
            <wp:docPr id="10" name="Picture 10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7C8">
        <w:rPr>
          <w:rFonts w:ascii="Palatino Linotype" w:hAnsi="Palatino Linotype"/>
          <w:sz w:val="24"/>
          <w:szCs w:val="24"/>
        </w:rPr>
        <w:t>8. The stock of physical capital has been falling for nearly a year.</w:t>
      </w: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Default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>Checking for Understanding – Answer the following questions below.</w:t>
      </w: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  </w:t>
      </w:r>
      <w:r w:rsidRPr="004F37C8">
        <w:rPr>
          <w:rFonts w:ascii="Palatino Linotype" w:hAnsi="Palatino Linotype"/>
          <w:sz w:val="24"/>
          <w:szCs w:val="24"/>
        </w:rPr>
        <w:t xml:space="preserve">The interest rate effect is the tendency for changes in the price level to affect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A. the quantity of investment demanded and thus affect interest rates.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B. export demand and thus affect aggregate demand.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C. interest rates and thus affect the quantity of investment and consumption demanded.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D. real incomes and lead to shifts in potential output.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E. interest rates and thus affect the productivity of existing capital equipment.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2. Draw a correctly labeled graph to show the impact of an increase in taxes on aggregate demand. </w:t>
      </w: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4EA5B" wp14:editId="171F7D67">
            <wp:simplePos x="0" y="0"/>
            <wp:positionH relativeFrom="column">
              <wp:posOffset>1914525</wp:posOffset>
            </wp:positionH>
            <wp:positionV relativeFrom="paragraph">
              <wp:posOffset>13335</wp:posOffset>
            </wp:positionV>
            <wp:extent cx="2271395" cy="2066925"/>
            <wp:effectExtent l="0" t="0" r="0" b="9525"/>
            <wp:wrapSquare wrapText="bothSides"/>
            <wp:docPr id="2" name="Picture 2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</w:p>
    <w:p w:rsidR="004F37C8" w:rsidRPr="004F37C8" w:rsidRDefault="004F37C8" w:rsidP="004F37C8">
      <w:pPr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3. When the aggregate price level rises, this will, other things equal,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A. lead to a rightward shift in the AD curve.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B. lead to a leftward shift in the AD curve.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>C. result in a decrease in the quantity of aggregate output demanded.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 xml:space="preserve"> D. result in an increase in the quantity of aggregate output demanded. </w:t>
      </w:r>
    </w:p>
    <w:p w:rsidR="004F37C8" w:rsidRPr="004F37C8" w:rsidRDefault="004F37C8" w:rsidP="004F37C8">
      <w:pPr>
        <w:ind w:firstLine="720"/>
        <w:rPr>
          <w:rFonts w:ascii="Palatino Linotype" w:hAnsi="Palatino Linotype"/>
          <w:sz w:val="24"/>
          <w:szCs w:val="24"/>
        </w:rPr>
      </w:pPr>
      <w:r w:rsidRPr="004F37C8">
        <w:rPr>
          <w:rFonts w:ascii="Palatino Linotype" w:hAnsi="Palatino Linotype"/>
          <w:sz w:val="24"/>
          <w:szCs w:val="24"/>
        </w:rPr>
        <w:t>E. result in a decrease in the quantity of aggregate output supplied.</w:t>
      </w:r>
    </w:p>
    <w:sectPr w:rsidR="004F37C8" w:rsidRPr="004F37C8" w:rsidSect="004F3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8"/>
    <w:rsid w:val="004F37C8"/>
    <w:rsid w:val="009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0EB54-AA4E-42DE-8C66-4A141430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adgqvtlUt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2016-10-07T13:35:00Z</dcterms:created>
  <dcterms:modified xsi:type="dcterms:W3CDTF">2016-10-07T13:45:00Z</dcterms:modified>
</cp:coreProperties>
</file>